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35661" w14:textId="77777777" w:rsidR="0093642A" w:rsidRDefault="0093642A" w:rsidP="0093642A">
      <w:pPr>
        <w:pStyle w:val="a4"/>
        <w:tabs>
          <w:tab w:val="left" w:pos="4500"/>
        </w:tabs>
        <w:spacing w:before="0" w:beforeAutospacing="0" w:after="240" w:afterAutospacing="0" w:line="390" w:lineRule="atLeast"/>
        <w:jc w:val="center"/>
        <w:textAlignment w:val="baseline"/>
        <w:rPr>
          <w:rFonts w:ascii="Arial" w:hAnsi="Arial" w:cs="Arial"/>
          <w:b/>
          <w:bCs/>
          <w:color w:val="000000"/>
          <w:spacing w:val="8"/>
          <w:sz w:val="22"/>
          <w:szCs w:val="22"/>
          <w:lang w:val="hy-AM"/>
        </w:rPr>
      </w:pPr>
      <w:r>
        <w:rPr>
          <w:rFonts w:ascii="Arial" w:hAnsi="Arial" w:cs="Arial"/>
          <w:b/>
          <w:bCs/>
          <w:color w:val="000000"/>
          <w:spacing w:val="8"/>
          <w:sz w:val="22"/>
          <w:szCs w:val="22"/>
          <w:lang w:val="hy-AM"/>
        </w:rPr>
        <w:t>«Էլեկտրոնային թափոնների համապարփակ համակարգի ներդրում՝ արևային էներգիայի և էլեկտրական շարժունակության շուկաների զարգացման համար բարենպաստ միջավայր ստեղծելու նպատակով» ծրագիր</w:t>
      </w:r>
    </w:p>
    <w:p w14:paraId="516575C5" w14:textId="77777777" w:rsidR="0093642A" w:rsidRDefault="0093642A" w:rsidP="0093642A">
      <w:pPr>
        <w:pStyle w:val="a4"/>
        <w:spacing w:before="0" w:beforeAutospacing="0" w:after="240" w:afterAutospacing="0" w:line="390" w:lineRule="atLeast"/>
        <w:jc w:val="center"/>
        <w:textAlignment w:val="baseline"/>
        <w:rPr>
          <w:rFonts w:ascii="Arial" w:hAnsi="Arial" w:cs="Arial"/>
          <w:b/>
          <w:bCs/>
          <w:color w:val="000000"/>
          <w:spacing w:val="8"/>
          <w:sz w:val="22"/>
          <w:szCs w:val="22"/>
          <w:lang w:val="hy-AM"/>
        </w:rPr>
      </w:pPr>
      <w:r>
        <w:rPr>
          <w:rFonts w:ascii="Arial" w:hAnsi="Arial" w:cs="Arial"/>
          <w:b/>
          <w:bCs/>
          <w:color w:val="000000"/>
          <w:spacing w:val="8"/>
          <w:sz w:val="22"/>
          <w:szCs w:val="22"/>
          <w:lang w:val="hy-AM"/>
        </w:rPr>
        <w:t>Տեխնիկական Առաջադրանք</w:t>
      </w:r>
    </w:p>
    <w:p w14:paraId="3C63D8B0" w14:textId="777E49BD" w:rsidR="0093642A" w:rsidRDefault="0093642A" w:rsidP="0093642A">
      <w:pPr>
        <w:pStyle w:val="a4"/>
        <w:spacing w:before="0" w:beforeAutospacing="0" w:after="240" w:afterAutospacing="0" w:line="390" w:lineRule="atLeast"/>
        <w:jc w:val="center"/>
        <w:textAlignment w:val="baseline"/>
        <w:rPr>
          <w:rFonts w:ascii="Arial" w:hAnsi="Arial" w:cs="Arial"/>
          <w:b/>
          <w:bCs/>
          <w:color w:val="000000"/>
          <w:spacing w:val="8"/>
          <w:sz w:val="22"/>
          <w:szCs w:val="22"/>
          <w:lang w:val="hy-AM"/>
        </w:rPr>
      </w:pPr>
      <w:r>
        <w:rPr>
          <w:rFonts w:ascii="Arial" w:hAnsi="Arial" w:cs="Arial"/>
          <w:b/>
          <w:bCs/>
          <w:color w:val="000000"/>
          <w:spacing w:val="8"/>
          <w:sz w:val="22"/>
          <w:szCs w:val="22"/>
          <w:lang w:val="hy-AM"/>
        </w:rPr>
        <w:t xml:space="preserve">Խորհրդատվական </w:t>
      </w:r>
      <w:bookmarkStart w:id="0" w:name="_Hlk234398745"/>
      <w:r>
        <w:rPr>
          <w:rFonts w:ascii="Arial" w:hAnsi="Arial" w:cs="Arial"/>
          <w:b/>
          <w:bCs/>
          <w:color w:val="000000"/>
          <w:spacing w:val="8"/>
          <w:sz w:val="22"/>
          <w:szCs w:val="22"/>
          <w:lang w:val="hy-AM"/>
        </w:rPr>
        <w:t xml:space="preserve">ծառայություններ </w:t>
      </w:r>
      <w:r w:rsidRPr="000C313D">
        <w:rPr>
          <w:rFonts w:ascii="Arial" w:hAnsi="Arial" w:cs="Arial"/>
          <w:b/>
          <w:bCs/>
          <w:color w:val="000000"/>
          <w:spacing w:val="8"/>
          <w:sz w:val="22"/>
          <w:szCs w:val="22"/>
          <w:lang w:val="hy-AM"/>
        </w:rPr>
        <w:t xml:space="preserve">արևային կայաններից և էլեկտրական մեքենաների մարտկոցներից գոյացող էլեկտրոնային թափոնների </w:t>
      </w:r>
      <w:r w:rsidR="007730AD" w:rsidRPr="007730AD">
        <w:rPr>
          <w:rFonts w:ascii="Arial" w:hAnsi="Arial" w:cs="Arial"/>
          <w:b/>
          <w:bCs/>
          <w:sz w:val="22"/>
          <w:szCs w:val="22"/>
          <w:lang w:val="hy-AM"/>
        </w:rPr>
        <w:t>արդյունավետ կառավարման և գործածության նպատակով պետական և մասնավոր հատվածների շահագրգիռ կողմերի կարողությունների ամրապնդմա</w:t>
      </w:r>
      <w:r w:rsidR="007730AD">
        <w:rPr>
          <w:rFonts w:ascii="Arial" w:hAnsi="Arial" w:cs="Arial"/>
          <w:b/>
          <w:bCs/>
          <w:sz w:val="22"/>
          <w:szCs w:val="22"/>
          <w:lang w:val="hy-AM"/>
        </w:rPr>
        <w:t xml:space="preserve">ն </w:t>
      </w:r>
      <w:r>
        <w:rPr>
          <w:rFonts w:ascii="Arial" w:hAnsi="Arial" w:cs="Arial"/>
          <w:b/>
          <w:bCs/>
          <w:color w:val="000000"/>
          <w:spacing w:val="8"/>
          <w:sz w:val="22"/>
          <w:szCs w:val="22"/>
          <w:lang w:val="hy-AM"/>
        </w:rPr>
        <w:t>վերաբերյալ</w:t>
      </w:r>
    </w:p>
    <w:bookmarkEnd w:id="0"/>
    <w:p w14:paraId="5D7CB4C6" w14:textId="77777777" w:rsidR="0093642A" w:rsidRDefault="0093642A" w:rsidP="0093642A">
      <w:pPr>
        <w:pStyle w:val="a4"/>
        <w:spacing w:before="0" w:beforeAutospacing="0" w:after="240" w:afterAutospacing="0" w:line="390" w:lineRule="atLeast"/>
        <w:textAlignment w:val="baseline"/>
        <w:rPr>
          <w:rFonts w:ascii="Arial" w:hAnsi="Arial" w:cs="Arial"/>
          <w:b/>
          <w:bCs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t>1. ԸՆԴՀԱՆՈՒՐ</w:t>
      </w:r>
    </w:p>
    <w:p w14:paraId="142FEBCB" w14:textId="77777777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color w:val="000000"/>
          <w:spacing w:val="8"/>
          <w:sz w:val="22"/>
          <w:szCs w:val="22"/>
          <w:lang w:val="hy-AM"/>
        </w:rPr>
      </w:pPr>
      <w:r>
        <w:rPr>
          <w:rFonts w:ascii="Arial" w:hAnsi="Arial" w:cs="Arial"/>
          <w:sz w:val="22"/>
          <w:szCs w:val="22"/>
          <w:lang w:val="hy-AM"/>
        </w:rPr>
        <w:t xml:space="preserve">Հայաստանի վերականգնվող էներգետիկայի և էներգախնայողության հիմնադրամը (այսուհետ՝ ՀՎԷԷ հիմնադրամ, Պատվիրատու) Կանաչ կլիմայի հիմնադրամից ստացել է դրամաշնորհ՝ «Էլեկտրոնային թափոնների համապարփակ համակարգի ներդրում՝ արևային էներգիայի և էլեկտրական շարժունակության շուկաների զարգացման համար բարենպաստ միջավայր ստեղծելու նպատակով» ծրագրի (այսուհետ՝ Ծրագիր) իրականացման համար։ ՀՎԷԷ հիմնադրամը հանդես է գալիս որպես </w:t>
      </w:r>
      <w:r>
        <w:rPr>
          <w:rFonts w:ascii="Arial" w:hAnsi="Arial" w:cs="Arial"/>
          <w:color w:val="000000"/>
          <w:spacing w:val="8"/>
          <w:sz w:val="22"/>
          <w:szCs w:val="22"/>
          <w:lang w:val="hy-AM"/>
        </w:rPr>
        <w:t>Ծրագրի իրականացնող մարմին։ Ծրագրի նպատակն է ստեղծել համապարփակ համակարգ էլեկտրոնային թափոնների կառավարման համար՝ նպաստելով արևային էներգիայի և էլեկտրական շարժունակության շուկաների կայուն զարգացմանը Հայաստանում։</w:t>
      </w:r>
      <w:r>
        <w:rPr>
          <w:rFonts w:ascii="Arial" w:hAnsi="Arial" w:cs="Arial"/>
          <w:sz w:val="22"/>
          <w:szCs w:val="22"/>
          <w:lang w:val="hy-AM"/>
        </w:rPr>
        <w:t xml:space="preserve"> </w:t>
      </w:r>
      <w:r>
        <w:rPr>
          <w:rFonts w:ascii="Arial" w:hAnsi="Arial" w:cs="Arial"/>
          <w:color w:val="000000"/>
          <w:spacing w:val="8"/>
          <w:sz w:val="22"/>
          <w:szCs w:val="22"/>
          <w:lang w:val="hy-AM"/>
        </w:rPr>
        <w:t xml:space="preserve">Այդ նպատակով ծրագիրը ներառում է միջոցառումներ՝ ուղղված էլեկտրոնային թափոնների բնապահպանական և սոցիալ-տնտեսական ռիսկերի գնահատմանը, </w:t>
      </w:r>
      <w:bookmarkStart w:id="1" w:name="_Hlk233165105"/>
      <w:r>
        <w:rPr>
          <w:rFonts w:ascii="Arial" w:hAnsi="Arial" w:cs="Arial"/>
          <w:color w:val="000000"/>
          <w:spacing w:val="8"/>
          <w:sz w:val="22"/>
          <w:szCs w:val="22"/>
          <w:lang w:val="hy-AM"/>
        </w:rPr>
        <w:t>էլեկտրոնային թափոնների կառավարման ոլորտում առկա իրավական բացերի հասցեագրմանը</w:t>
      </w:r>
      <w:bookmarkEnd w:id="1"/>
      <w:r>
        <w:rPr>
          <w:rFonts w:ascii="Arial" w:hAnsi="Arial" w:cs="Arial"/>
          <w:color w:val="000000"/>
          <w:spacing w:val="8"/>
          <w:sz w:val="22"/>
          <w:szCs w:val="22"/>
          <w:lang w:val="hy-AM"/>
        </w:rPr>
        <w:t xml:space="preserve">, տնտեսական արժեքի ստեղծմանը՝ վերաօգտագործման և վերամշակման միջոցով, ներառյալ տեղական </w:t>
      </w:r>
      <w:r>
        <w:rPr>
          <w:rFonts w:ascii="Arial" w:hAnsi="Arial" w:cs="Arial"/>
          <w:sz w:val="22"/>
          <w:szCs w:val="22"/>
          <w:lang w:val="hy-AM"/>
        </w:rPr>
        <w:t>վերամշակման օբյեկտների նախնական տեխնիկատնտեսական ուսուսնասիրության իրականացմամբ, ինչպես նաև հանրային</w:t>
      </w:r>
      <w:r>
        <w:rPr>
          <w:rFonts w:ascii="Arial" w:hAnsi="Arial" w:cs="Arial"/>
          <w:color w:val="000000"/>
          <w:spacing w:val="8"/>
          <w:sz w:val="22"/>
          <w:szCs w:val="22"/>
          <w:lang w:val="hy-AM"/>
        </w:rPr>
        <w:t xml:space="preserve"> և մասնավոր հատվածների շահագրգիռ կողմերի կարողությունների զարգացմանը՝ ոլորտի կառավարումը բարելավելու նպատակով։ Վերոնշյալ միջոցառումները թույլ կտան խթանել կլիմայական շարունակական քաղաքականության իրականացմանն էներգետիկայի և տրանսպորտի ոլորտներում՝</w:t>
      </w:r>
      <w:r>
        <w:rPr>
          <w:rFonts w:ascii="Arial" w:hAnsi="Arial" w:cs="Arial"/>
          <w:sz w:val="22"/>
          <w:szCs w:val="22"/>
          <w:lang w:val="hy-AM"/>
        </w:rPr>
        <w:t xml:space="preserve"> </w:t>
      </w:r>
      <w:r>
        <w:rPr>
          <w:rFonts w:ascii="Arial" w:hAnsi="Arial" w:cs="Arial"/>
          <w:color w:val="000000"/>
          <w:spacing w:val="8"/>
          <w:sz w:val="22"/>
          <w:szCs w:val="22"/>
          <w:lang w:val="hy-AM"/>
        </w:rPr>
        <w:t>էլեկտրոնային թափոնների աճող ծավալներին զուգահեռ։</w:t>
      </w:r>
    </w:p>
    <w:p w14:paraId="0D7598C0" w14:textId="71CD4B74" w:rsidR="0093642A" w:rsidRPr="007730AD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7730AD">
        <w:rPr>
          <w:rFonts w:ascii="Arial" w:hAnsi="Arial" w:cs="Arial"/>
          <w:sz w:val="22"/>
          <w:szCs w:val="22"/>
          <w:lang w:val="hy-AM"/>
        </w:rPr>
        <w:t xml:space="preserve">Սույն Տեխնիկական Առաջադրանքը նախատեսում է խորհրդատվական ծառայությունների մատուցում </w:t>
      </w:r>
      <w:bookmarkStart w:id="2" w:name="_Hlk234398614"/>
      <w:r w:rsidRPr="007730AD">
        <w:rPr>
          <w:rFonts w:ascii="Arial" w:hAnsi="Arial" w:cs="Arial"/>
          <w:sz w:val="22"/>
          <w:szCs w:val="22"/>
          <w:lang w:val="hy-AM"/>
        </w:rPr>
        <w:t xml:space="preserve">արևային կայաններից և էլեկտրական մեքենաների մարտկոցներից գոյացող էլեկտրոնային թափոնների </w:t>
      </w:r>
      <w:r w:rsidR="007730AD" w:rsidRPr="007730AD">
        <w:rPr>
          <w:rFonts w:ascii="Arial" w:hAnsi="Arial" w:cs="Arial"/>
          <w:sz w:val="22"/>
          <w:szCs w:val="22"/>
          <w:lang w:val="hy-AM"/>
        </w:rPr>
        <w:t>արդյունավետ կ</w:t>
      </w:r>
      <w:r w:rsidRPr="007730AD">
        <w:rPr>
          <w:rFonts w:ascii="Arial" w:hAnsi="Arial" w:cs="Arial"/>
          <w:sz w:val="22"/>
          <w:szCs w:val="22"/>
          <w:lang w:val="hy-AM"/>
        </w:rPr>
        <w:t xml:space="preserve">առավարման </w:t>
      </w:r>
      <w:r w:rsidR="007536DB" w:rsidRPr="007730AD">
        <w:rPr>
          <w:rFonts w:ascii="Arial" w:hAnsi="Arial" w:cs="Arial"/>
          <w:sz w:val="22"/>
          <w:szCs w:val="22"/>
          <w:lang w:val="hy-AM"/>
        </w:rPr>
        <w:t xml:space="preserve">և </w:t>
      </w:r>
      <w:r w:rsidR="007730AD" w:rsidRPr="007730AD">
        <w:rPr>
          <w:rFonts w:ascii="Arial" w:hAnsi="Arial" w:cs="Arial"/>
          <w:sz w:val="22"/>
          <w:szCs w:val="22"/>
          <w:lang w:val="hy-AM"/>
        </w:rPr>
        <w:t xml:space="preserve">գործածության </w:t>
      </w:r>
      <w:r w:rsidRPr="007730AD">
        <w:rPr>
          <w:rFonts w:ascii="Arial" w:hAnsi="Arial" w:cs="Arial"/>
          <w:sz w:val="22"/>
          <w:szCs w:val="22"/>
          <w:lang w:val="hy-AM"/>
        </w:rPr>
        <w:t xml:space="preserve">նպատակով </w:t>
      </w:r>
      <w:r w:rsidR="007730AD" w:rsidRPr="007730AD">
        <w:rPr>
          <w:rFonts w:ascii="Arial" w:hAnsi="Arial" w:cs="Arial"/>
          <w:sz w:val="22"/>
          <w:szCs w:val="22"/>
          <w:lang w:val="hy-AM"/>
        </w:rPr>
        <w:t>պետական և մասնավոր հատվածների շահագրգիռ կողմերի կարողությունների ամրապնդմա</w:t>
      </w:r>
      <w:bookmarkEnd w:id="2"/>
      <w:r w:rsidR="007730AD" w:rsidRPr="007730AD">
        <w:rPr>
          <w:rFonts w:ascii="Arial" w:hAnsi="Arial" w:cs="Arial"/>
          <w:sz w:val="22"/>
          <w:szCs w:val="22"/>
          <w:lang w:val="hy-AM"/>
        </w:rPr>
        <w:t xml:space="preserve">ն </w:t>
      </w:r>
      <w:r w:rsidRPr="007730AD">
        <w:rPr>
          <w:rFonts w:ascii="Arial" w:hAnsi="Arial" w:cs="Arial"/>
          <w:sz w:val="22"/>
          <w:szCs w:val="22"/>
          <w:lang w:val="hy-AM"/>
        </w:rPr>
        <w:t>համար։</w:t>
      </w:r>
    </w:p>
    <w:p w14:paraId="7371B498" w14:textId="77777777" w:rsidR="0093642A" w:rsidRDefault="0093642A" w:rsidP="0093642A">
      <w:pPr>
        <w:pStyle w:val="a4"/>
        <w:spacing w:line="390" w:lineRule="atLeast"/>
        <w:textAlignment w:val="baseline"/>
        <w:rPr>
          <w:rFonts w:ascii="Arial" w:hAnsi="Arial" w:cs="Arial"/>
          <w:b/>
          <w:bCs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lastRenderedPageBreak/>
        <w:t xml:space="preserve">2. ՆՊԱՏԱԿԸ </w:t>
      </w:r>
    </w:p>
    <w:p w14:paraId="6C2A29EC" w14:textId="11042978" w:rsidR="0093642A" w:rsidRPr="007536DB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7730AD">
        <w:rPr>
          <w:rFonts w:ascii="Arial" w:hAnsi="Arial" w:cs="Arial"/>
          <w:sz w:val="22"/>
          <w:szCs w:val="22"/>
          <w:lang w:val="hy-AM"/>
        </w:rPr>
        <w:t xml:space="preserve">Սույն Տեխնիկական Առաջադրանքի նպատակն է </w:t>
      </w:r>
      <w:r w:rsidR="007536DB" w:rsidRPr="007730AD">
        <w:rPr>
          <w:rFonts w:ascii="Arial" w:hAnsi="Arial" w:cs="Arial"/>
          <w:sz w:val="22"/>
          <w:szCs w:val="22"/>
          <w:lang w:val="hy-AM"/>
        </w:rPr>
        <w:t xml:space="preserve">աջակցել </w:t>
      </w:r>
      <w:bookmarkStart w:id="3" w:name="_Hlk234398523"/>
      <w:r w:rsidR="007536DB" w:rsidRPr="007730AD">
        <w:rPr>
          <w:rFonts w:ascii="Arial" w:hAnsi="Arial" w:cs="Arial"/>
          <w:sz w:val="22"/>
          <w:szCs w:val="22"/>
          <w:lang w:val="hy-AM"/>
        </w:rPr>
        <w:t>պետական և մասնավոր հատվածների շահագրգիռ կողմերի կարողությունների ամրապնդմանը</w:t>
      </w:r>
      <w:bookmarkEnd w:id="3"/>
      <w:r w:rsidR="007536DB" w:rsidRPr="007730AD">
        <w:rPr>
          <w:rFonts w:ascii="Arial" w:hAnsi="Arial" w:cs="Arial"/>
          <w:sz w:val="22"/>
          <w:szCs w:val="22"/>
          <w:lang w:val="hy-AM"/>
        </w:rPr>
        <w:t>՝</w:t>
      </w:r>
      <w:r w:rsidRPr="007730AD">
        <w:rPr>
          <w:rFonts w:ascii="Arial" w:hAnsi="Arial" w:cs="Arial"/>
          <w:sz w:val="22"/>
          <w:szCs w:val="22"/>
          <w:lang w:val="hy-AM"/>
        </w:rPr>
        <w:t xml:space="preserve"> արևային կայաններից և էլեկտրական մեքենաների մարտկոցներից գոյացող էլեկտրոնային թափոնների</w:t>
      </w:r>
      <w:r w:rsidR="007536DB" w:rsidRPr="007730AD">
        <w:rPr>
          <w:rFonts w:ascii="Arial" w:hAnsi="Arial" w:cs="Arial"/>
          <w:sz w:val="22"/>
          <w:szCs w:val="22"/>
          <w:lang w:val="hy-AM"/>
        </w:rPr>
        <w:t xml:space="preserve"> արդյունավետ</w:t>
      </w:r>
      <w:r w:rsidRPr="007730AD">
        <w:rPr>
          <w:rFonts w:ascii="Arial" w:hAnsi="Arial" w:cs="Arial"/>
          <w:sz w:val="22"/>
          <w:szCs w:val="22"/>
          <w:lang w:val="hy-AM"/>
        </w:rPr>
        <w:t xml:space="preserve"> կառավարման</w:t>
      </w:r>
      <w:r w:rsidR="007536DB" w:rsidRPr="007730AD">
        <w:rPr>
          <w:rFonts w:ascii="Arial" w:hAnsi="Arial" w:cs="Arial"/>
          <w:sz w:val="22"/>
          <w:szCs w:val="22"/>
          <w:lang w:val="hy-AM"/>
        </w:rPr>
        <w:t xml:space="preserve"> և գործածության</w:t>
      </w:r>
      <w:r w:rsidRPr="007730AD">
        <w:rPr>
          <w:rFonts w:ascii="Arial" w:hAnsi="Arial" w:cs="Arial"/>
          <w:sz w:val="22"/>
          <w:szCs w:val="22"/>
          <w:lang w:val="hy-AM"/>
        </w:rPr>
        <w:t xml:space="preserve"> նպատակով ։ Ծառայությունների մատուցման արդյունքում կաջակցվի էլեկտրոնային թափոնների կառավարման ոլորտում առկա </w:t>
      </w:r>
      <w:r w:rsidR="007536DB" w:rsidRPr="007730AD">
        <w:rPr>
          <w:rFonts w:ascii="Arial" w:hAnsi="Arial" w:cs="Arial"/>
          <w:sz w:val="22"/>
          <w:szCs w:val="22"/>
          <w:lang w:val="hy-AM"/>
        </w:rPr>
        <w:t>իրազեկման և գիտելիքների</w:t>
      </w:r>
      <w:r w:rsidRPr="007730AD">
        <w:rPr>
          <w:rFonts w:ascii="Arial" w:hAnsi="Arial" w:cs="Arial"/>
          <w:sz w:val="22"/>
          <w:szCs w:val="22"/>
          <w:lang w:val="hy-AM"/>
        </w:rPr>
        <w:t xml:space="preserve"> բացերի հասցեագրմանը։</w:t>
      </w:r>
    </w:p>
    <w:p w14:paraId="28972292" w14:textId="77777777" w:rsidR="0093642A" w:rsidRDefault="0093642A" w:rsidP="0093642A">
      <w:pPr>
        <w:pStyle w:val="a4"/>
        <w:spacing w:line="390" w:lineRule="atLeast"/>
        <w:textAlignment w:val="baseline"/>
        <w:rPr>
          <w:rFonts w:ascii="Arial" w:hAnsi="Arial" w:cs="Arial"/>
          <w:b/>
          <w:bCs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t>3. ԾԱՌԱՅՈՒԹՅՈՒՆՆԵՐԻ ՇՐՋԱՆԱԿԸ</w:t>
      </w:r>
    </w:p>
    <w:p w14:paraId="4915FACE" w14:textId="77777777" w:rsidR="0093642A" w:rsidRDefault="0093642A" w:rsidP="0093642A">
      <w:pPr>
        <w:pStyle w:val="a4"/>
        <w:spacing w:line="390" w:lineRule="atLeast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sz w:val="22"/>
          <w:szCs w:val="22"/>
          <w:lang w:val="hy-AM"/>
        </w:rPr>
        <w:t xml:space="preserve">Նշված նպատակներին հասնելու համար Խորհրդատուն պետք է իրականացնի հետևյալ առաջադրանքները՝ </w:t>
      </w:r>
    </w:p>
    <w:p w14:paraId="6B437A6A" w14:textId="06DF341D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b/>
          <w:bCs/>
          <w:sz w:val="22"/>
          <w:szCs w:val="22"/>
          <w:lang w:val="hy-AM"/>
        </w:rPr>
      </w:pPr>
      <w:bookmarkStart w:id="4" w:name="_Hlk233199349"/>
      <w:bookmarkStart w:id="5" w:name="_Hlk233199251"/>
      <w:r>
        <w:rPr>
          <w:rFonts w:ascii="Arial" w:hAnsi="Arial" w:cs="Arial"/>
          <w:b/>
          <w:bCs/>
          <w:sz w:val="22"/>
          <w:szCs w:val="22"/>
          <w:lang w:val="hy-AM"/>
        </w:rPr>
        <w:t xml:space="preserve">Առաջադրանք 1. </w:t>
      </w:r>
      <w:bookmarkEnd w:id="4"/>
      <w:r>
        <w:rPr>
          <w:rFonts w:ascii="Arial" w:hAnsi="Arial" w:cs="Arial"/>
          <w:b/>
          <w:bCs/>
          <w:sz w:val="22"/>
          <w:szCs w:val="22"/>
          <w:lang w:val="hy-AM"/>
        </w:rPr>
        <w:t xml:space="preserve">– Մշակել </w:t>
      </w:r>
      <w:bookmarkStart w:id="6" w:name="_Hlk234397441"/>
      <w:r w:rsidR="007378C8">
        <w:rPr>
          <w:rFonts w:ascii="Arial" w:hAnsi="Arial" w:cs="Arial"/>
          <w:b/>
          <w:bCs/>
          <w:sz w:val="22"/>
          <w:szCs w:val="22"/>
          <w:lang w:val="hy-AM"/>
        </w:rPr>
        <w:t xml:space="preserve">երեք </w:t>
      </w:r>
      <w:r w:rsidR="00450F02">
        <w:rPr>
          <w:rFonts w:ascii="Arial" w:hAnsi="Arial" w:cs="Arial"/>
          <w:b/>
          <w:bCs/>
          <w:sz w:val="22"/>
          <w:szCs w:val="22"/>
          <w:lang w:val="hy-AM"/>
        </w:rPr>
        <w:t>ուղեցույց</w:t>
      </w:r>
      <w:bookmarkEnd w:id="6"/>
      <w:r>
        <w:rPr>
          <w:rFonts w:ascii="Arial" w:hAnsi="Arial" w:cs="Arial"/>
          <w:b/>
          <w:bCs/>
          <w:sz w:val="22"/>
          <w:szCs w:val="22"/>
          <w:lang w:val="hy-AM"/>
        </w:rPr>
        <w:t>, որ</w:t>
      </w:r>
      <w:bookmarkStart w:id="7" w:name="_Hlk203950859"/>
      <w:bookmarkEnd w:id="5"/>
      <w:r w:rsidR="007378C8">
        <w:rPr>
          <w:rFonts w:ascii="Arial" w:hAnsi="Arial" w:cs="Arial"/>
          <w:b/>
          <w:bCs/>
          <w:sz w:val="22"/>
          <w:szCs w:val="22"/>
          <w:lang w:val="hy-AM"/>
        </w:rPr>
        <w:t xml:space="preserve">ոնք </w:t>
      </w:r>
      <w:r>
        <w:rPr>
          <w:rFonts w:ascii="Arial" w:hAnsi="Arial" w:cs="Arial"/>
          <w:b/>
          <w:bCs/>
          <w:sz w:val="22"/>
          <w:szCs w:val="22"/>
          <w:lang w:val="hy-AM"/>
        </w:rPr>
        <w:t xml:space="preserve">ներառում </w:t>
      </w:r>
      <w:r w:rsidR="007378C8">
        <w:rPr>
          <w:rFonts w:ascii="Arial" w:hAnsi="Arial" w:cs="Arial"/>
          <w:b/>
          <w:bCs/>
          <w:sz w:val="22"/>
          <w:szCs w:val="22"/>
          <w:lang w:val="hy-AM"/>
        </w:rPr>
        <w:t>են</w:t>
      </w:r>
      <w:r>
        <w:rPr>
          <w:rFonts w:ascii="Arial" w:hAnsi="Arial" w:cs="Arial"/>
          <w:b/>
          <w:bCs/>
          <w:sz w:val="22"/>
          <w:szCs w:val="22"/>
          <w:lang w:val="hy-AM"/>
        </w:rPr>
        <w:t xml:space="preserve"> </w:t>
      </w:r>
      <w:bookmarkEnd w:id="7"/>
      <w:r>
        <w:rPr>
          <w:rFonts w:ascii="Arial" w:hAnsi="Arial" w:cs="Arial"/>
          <w:b/>
          <w:bCs/>
          <w:sz w:val="22"/>
          <w:szCs w:val="22"/>
          <w:lang w:val="hy-AM"/>
        </w:rPr>
        <w:t xml:space="preserve">արևային կայաններից և էլեկտրական մեքենաների մարտկոցներից գոյացող էլեկտրոնային թափոնների </w:t>
      </w:r>
      <w:r w:rsidR="00450F02" w:rsidRPr="00450F02">
        <w:rPr>
          <w:rFonts w:ascii="Arial" w:hAnsi="Arial" w:cs="Arial"/>
          <w:b/>
          <w:bCs/>
          <w:sz w:val="22"/>
          <w:szCs w:val="22"/>
          <w:lang w:val="hy-AM"/>
        </w:rPr>
        <w:t>հետ կապված գործունեություն</w:t>
      </w:r>
      <w:r w:rsidR="00450F02">
        <w:rPr>
          <w:rFonts w:ascii="Arial" w:hAnsi="Arial" w:cs="Arial"/>
          <w:b/>
          <w:bCs/>
          <w:sz w:val="22"/>
          <w:szCs w:val="22"/>
          <w:lang w:val="hy-AM"/>
        </w:rPr>
        <w:t>ը</w:t>
      </w:r>
      <w:r>
        <w:rPr>
          <w:rFonts w:ascii="Arial" w:hAnsi="Arial" w:cs="Arial"/>
          <w:b/>
          <w:bCs/>
          <w:sz w:val="22"/>
          <w:szCs w:val="22"/>
          <w:lang w:val="hy-AM"/>
        </w:rPr>
        <w:t>, այդ թվում`</w:t>
      </w:r>
    </w:p>
    <w:p w14:paraId="16BC1C96" w14:textId="385F1BF2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405468">
        <w:rPr>
          <w:rFonts w:ascii="Arial" w:hAnsi="Arial" w:cs="Arial"/>
          <w:sz w:val="22"/>
          <w:szCs w:val="22"/>
          <w:lang w:val="hy-AM"/>
        </w:rPr>
        <w:t xml:space="preserve">1.1 </w:t>
      </w:r>
      <w:r w:rsidR="007378C8" w:rsidRPr="00405468">
        <w:rPr>
          <w:rFonts w:ascii="Arial" w:hAnsi="Arial" w:cs="Arial"/>
          <w:sz w:val="22"/>
          <w:szCs w:val="22"/>
          <w:lang w:val="hy-AM"/>
        </w:rPr>
        <w:t>Մշակել հաղորդակցման ուղեցույց</w:t>
      </w:r>
      <w:r w:rsidR="009C62D0" w:rsidRPr="00405468">
        <w:rPr>
          <w:lang w:val="hy-AM"/>
        </w:rPr>
        <w:t xml:space="preserve"> </w:t>
      </w:r>
      <w:r w:rsidR="009C62D0" w:rsidRPr="00405468">
        <w:rPr>
          <w:rFonts w:ascii="Arial" w:hAnsi="Arial" w:cs="Arial"/>
          <w:sz w:val="22"/>
          <w:szCs w:val="22"/>
          <w:lang w:val="hy-AM"/>
        </w:rPr>
        <w:t>կառավարության մարմինների, տեղական ինքնակառավարման մարմինների և այլ շահագրգիռ կողմեր համար՝</w:t>
      </w:r>
      <w:r w:rsidR="007378C8" w:rsidRPr="00405468">
        <w:rPr>
          <w:rFonts w:ascii="Arial" w:hAnsi="Arial" w:cs="Arial"/>
          <w:sz w:val="22"/>
          <w:szCs w:val="22"/>
          <w:lang w:val="hy-AM"/>
        </w:rPr>
        <w:t xml:space="preserve"> ներ</w:t>
      </w:r>
      <w:r w:rsidR="009C62D0" w:rsidRPr="00405468">
        <w:rPr>
          <w:rFonts w:ascii="Arial" w:hAnsi="Arial" w:cs="Arial"/>
          <w:sz w:val="22"/>
          <w:szCs w:val="22"/>
          <w:lang w:val="hy-AM"/>
        </w:rPr>
        <w:t xml:space="preserve">կայացնելու </w:t>
      </w:r>
      <w:r w:rsidR="007378C8" w:rsidRPr="00405468">
        <w:rPr>
          <w:rFonts w:ascii="Arial" w:hAnsi="Arial" w:cs="Arial"/>
          <w:sz w:val="22"/>
          <w:szCs w:val="22"/>
          <w:lang w:val="hy-AM"/>
        </w:rPr>
        <w:t>արևային կայաններից և էլեկտրական մեքենաների մարտկոցներից գոյացող էլեկտրոնային թափոնների հետ կապված գործունեությունը</w:t>
      </w:r>
      <w:r w:rsidRPr="00405468">
        <w:rPr>
          <w:rFonts w:ascii="Arial" w:hAnsi="Arial" w:cs="Arial"/>
          <w:sz w:val="22"/>
          <w:szCs w:val="22"/>
          <w:lang w:val="hy-AM"/>
        </w:rPr>
        <w:t>։</w:t>
      </w:r>
    </w:p>
    <w:p w14:paraId="49A16582" w14:textId="289A13B2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sz w:val="22"/>
          <w:szCs w:val="22"/>
          <w:lang w:val="hy-AM"/>
        </w:rPr>
        <w:t xml:space="preserve">1.2 </w:t>
      </w:r>
      <w:bookmarkStart w:id="8" w:name="_Hlk233200210"/>
      <w:r w:rsidR="007378C8" w:rsidRPr="007378C8">
        <w:rPr>
          <w:rFonts w:ascii="Arial" w:hAnsi="Arial" w:cs="Arial"/>
          <w:sz w:val="22"/>
          <w:szCs w:val="22"/>
          <w:lang w:val="hy-AM"/>
        </w:rPr>
        <w:t>Մշակել ուղեցույց, որն ամփոփում է արևային կայաններից և էլեկտրական մեքենաների մարտկոցներից գոյացող էլեկտրոնային թափոններին ծավալների հաշվետվայնության և մոնիթորինգի գործընթացը</w:t>
      </w:r>
      <w:r>
        <w:rPr>
          <w:rFonts w:ascii="Arial" w:hAnsi="Arial" w:cs="Arial"/>
          <w:sz w:val="22"/>
          <w:szCs w:val="22"/>
          <w:lang w:val="hy-AM"/>
        </w:rPr>
        <w:t>։</w:t>
      </w:r>
      <w:bookmarkEnd w:id="8"/>
    </w:p>
    <w:p w14:paraId="4FBFFCD9" w14:textId="475E331F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sz w:val="22"/>
          <w:szCs w:val="22"/>
          <w:lang w:val="hy-AM"/>
        </w:rPr>
        <w:t>1.</w:t>
      </w:r>
      <w:r w:rsidRPr="00366343">
        <w:rPr>
          <w:rFonts w:ascii="Arial" w:hAnsi="Arial" w:cs="Arial"/>
          <w:sz w:val="22"/>
          <w:szCs w:val="22"/>
          <w:lang w:val="hy-AM"/>
        </w:rPr>
        <w:t>3</w:t>
      </w:r>
      <w:r>
        <w:rPr>
          <w:rFonts w:ascii="Arial" w:hAnsi="Arial" w:cs="Arial"/>
          <w:sz w:val="22"/>
          <w:szCs w:val="22"/>
          <w:lang w:val="hy-AM"/>
        </w:rPr>
        <w:t xml:space="preserve"> </w:t>
      </w:r>
      <w:r w:rsidR="007378C8" w:rsidRPr="007378C8">
        <w:rPr>
          <w:rFonts w:ascii="Arial" w:hAnsi="Arial" w:cs="Arial"/>
          <w:sz w:val="22"/>
          <w:szCs w:val="22"/>
          <w:lang w:val="hy-AM"/>
        </w:rPr>
        <w:t xml:space="preserve">Մշակել ուղեցույց, որն </w:t>
      </w:r>
      <w:r w:rsidR="003D2C77">
        <w:rPr>
          <w:rFonts w:ascii="Arial" w:hAnsi="Arial" w:cs="Arial"/>
          <w:sz w:val="22"/>
          <w:szCs w:val="22"/>
          <w:lang w:val="hy-AM"/>
        </w:rPr>
        <w:t>առաջարկում</w:t>
      </w:r>
      <w:r w:rsidR="007378C8">
        <w:rPr>
          <w:rFonts w:ascii="Arial" w:hAnsi="Arial" w:cs="Arial"/>
          <w:sz w:val="22"/>
          <w:szCs w:val="22"/>
          <w:lang w:val="hy-AM"/>
        </w:rPr>
        <w:t xml:space="preserve"> </w:t>
      </w:r>
      <w:r w:rsidR="007378C8" w:rsidRPr="007378C8">
        <w:rPr>
          <w:rFonts w:ascii="Arial" w:hAnsi="Arial" w:cs="Arial"/>
          <w:sz w:val="22"/>
          <w:szCs w:val="22"/>
          <w:lang w:val="hy-AM"/>
        </w:rPr>
        <w:t>է արևային կայաններից և էլեկտրական մեքենաների մարտկոցներից գոյացող էլեկտրոնային թափոնների</w:t>
      </w:r>
      <w:r w:rsidR="007378C8">
        <w:rPr>
          <w:rFonts w:ascii="Arial" w:hAnsi="Arial" w:cs="Arial"/>
          <w:sz w:val="22"/>
          <w:szCs w:val="22"/>
          <w:lang w:val="hy-AM"/>
        </w:rPr>
        <w:t xml:space="preserve"> կառավարման շրջանակը էներգետիկայի և տրանսպորտի </w:t>
      </w:r>
      <w:r w:rsidR="003D2C77" w:rsidRPr="003D2C77">
        <w:rPr>
          <w:rFonts w:ascii="Arial" w:hAnsi="Arial" w:cs="Arial"/>
          <w:sz w:val="22"/>
          <w:szCs w:val="22"/>
          <w:lang w:val="hy-AM"/>
        </w:rPr>
        <w:t>(էլեկտր</w:t>
      </w:r>
      <w:r w:rsidR="003D2C77">
        <w:rPr>
          <w:rFonts w:ascii="Arial" w:hAnsi="Arial" w:cs="Arial"/>
          <w:sz w:val="22"/>
          <w:szCs w:val="22"/>
          <w:lang w:val="hy-AM"/>
        </w:rPr>
        <w:t>ական</w:t>
      </w:r>
      <w:r w:rsidR="003D2C77" w:rsidRPr="003D2C77">
        <w:rPr>
          <w:rFonts w:ascii="Arial" w:hAnsi="Arial" w:cs="Arial"/>
          <w:sz w:val="22"/>
          <w:szCs w:val="22"/>
          <w:lang w:val="hy-AM"/>
        </w:rPr>
        <w:t xml:space="preserve"> շարժունակության)</w:t>
      </w:r>
      <w:r w:rsidR="003D2C77">
        <w:rPr>
          <w:rFonts w:ascii="Arial" w:hAnsi="Arial" w:cs="Arial"/>
          <w:sz w:val="22"/>
          <w:szCs w:val="22"/>
          <w:lang w:val="hy-AM"/>
        </w:rPr>
        <w:t xml:space="preserve"> զարգացման ռազմավարությունների համատեսքտում։</w:t>
      </w:r>
    </w:p>
    <w:p w14:paraId="17EDFCAC" w14:textId="4A5395B0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b/>
          <w:bCs/>
          <w:sz w:val="22"/>
          <w:szCs w:val="22"/>
          <w:lang w:val="hy-AM"/>
        </w:rPr>
      </w:pPr>
      <w:r w:rsidRPr="00D976A6">
        <w:rPr>
          <w:rFonts w:ascii="Arial" w:hAnsi="Arial" w:cs="Arial"/>
          <w:b/>
          <w:bCs/>
          <w:sz w:val="22"/>
          <w:szCs w:val="22"/>
          <w:lang w:val="hy-AM"/>
        </w:rPr>
        <w:t xml:space="preserve">Առաջադրանք 2. – Մշակել </w:t>
      </w:r>
      <w:r w:rsidR="0080138C" w:rsidRPr="00D976A6">
        <w:rPr>
          <w:rFonts w:ascii="Arial" w:hAnsi="Arial" w:cs="Arial"/>
          <w:b/>
          <w:bCs/>
          <w:sz w:val="22"/>
          <w:szCs w:val="22"/>
          <w:lang w:val="hy-AM"/>
        </w:rPr>
        <w:t>հաշվետվություն</w:t>
      </w:r>
      <w:r w:rsidRPr="00D976A6">
        <w:rPr>
          <w:rFonts w:ascii="Arial" w:hAnsi="Arial" w:cs="Arial"/>
          <w:b/>
          <w:bCs/>
          <w:sz w:val="22"/>
          <w:szCs w:val="22"/>
          <w:lang w:val="hy-AM"/>
        </w:rPr>
        <w:t xml:space="preserve">, որն ամփոփում է </w:t>
      </w:r>
      <w:bookmarkStart w:id="9" w:name="_Hlk234397963"/>
      <w:bookmarkStart w:id="10" w:name="_Hlk203951190"/>
      <w:r w:rsidRPr="00D976A6">
        <w:rPr>
          <w:rFonts w:ascii="Arial" w:hAnsi="Arial" w:cs="Arial"/>
          <w:b/>
          <w:bCs/>
          <w:sz w:val="22"/>
          <w:szCs w:val="22"/>
          <w:lang w:val="hy-AM"/>
        </w:rPr>
        <w:t>արևային կայաններից և էլեկտրական մեքենաների մարտկոցներից գոյացող էլեկտրոնային թափոնների</w:t>
      </w:r>
      <w:r w:rsidR="0080138C" w:rsidRPr="00D976A6">
        <w:rPr>
          <w:rFonts w:ascii="Arial" w:hAnsi="Arial" w:cs="Arial"/>
          <w:b/>
          <w:bCs/>
          <w:sz w:val="22"/>
          <w:szCs w:val="22"/>
          <w:lang w:val="hy-AM"/>
        </w:rPr>
        <w:t xml:space="preserve"> կառավարմանն ուղղված շահագրգիռ կողմերի հետ խորհրդակցությունների, ուսումնական այցի և </w:t>
      </w:r>
      <w:bookmarkStart w:id="11" w:name="_Hlk234396145"/>
      <w:r w:rsidR="0080138C" w:rsidRPr="00D976A6">
        <w:rPr>
          <w:rFonts w:ascii="Arial" w:hAnsi="Arial" w:cs="Arial"/>
          <w:b/>
          <w:bCs/>
          <w:sz w:val="22"/>
          <w:szCs w:val="22"/>
          <w:lang w:val="hy-AM"/>
        </w:rPr>
        <w:t>վերապատրաստման</w:t>
      </w:r>
      <w:r w:rsidR="0075082D" w:rsidRPr="00D976A6">
        <w:rPr>
          <w:rFonts w:ascii="Arial" w:hAnsi="Arial" w:cs="Arial"/>
          <w:b/>
          <w:bCs/>
          <w:sz w:val="22"/>
          <w:szCs w:val="22"/>
          <w:lang w:val="hy-AM"/>
        </w:rPr>
        <w:t xml:space="preserve"> դասընթացների</w:t>
      </w:r>
      <w:r w:rsidR="0080138C" w:rsidRPr="00D976A6">
        <w:rPr>
          <w:rFonts w:ascii="Arial" w:hAnsi="Arial" w:cs="Arial"/>
          <w:b/>
          <w:bCs/>
          <w:sz w:val="22"/>
          <w:szCs w:val="22"/>
          <w:lang w:val="hy-AM"/>
        </w:rPr>
        <w:t xml:space="preserve"> </w:t>
      </w:r>
      <w:bookmarkEnd w:id="11"/>
      <w:r w:rsidR="0080138C" w:rsidRPr="00D976A6">
        <w:rPr>
          <w:rFonts w:ascii="Arial" w:hAnsi="Arial" w:cs="Arial"/>
          <w:b/>
          <w:bCs/>
          <w:sz w:val="22"/>
          <w:szCs w:val="22"/>
          <w:lang w:val="hy-AM"/>
        </w:rPr>
        <w:t>արդյունքները</w:t>
      </w:r>
      <w:bookmarkEnd w:id="9"/>
      <w:r w:rsidRPr="00D976A6">
        <w:rPr>
          <w:rFonts w:ascii="Arial" w:hAnsi="Arial" w:cs="Arial"/>
          <w:b/>
          <w:bCs/>
          <w:sz w:val="22"/>
          <w:szCs w:val="22"/>
          <w:lang w:val="hy-AM"/>
        </w:rPr>
        <w:t xml:space="preserve">, </w:t>
      </w:r>
      <w:bookmarkEnd w:id="10"/>
      <w:r w:rsidRPr="00D976A6">
        <w:rPr>
          <w:rFonts w:ascii="Arial" w:hAnsi="Arial" w:cs="Arial"/>
          <w:b/>
          <w:bCs/>
          <w:sz w:val="22"/>
          <w:szCs w:val="22"/>
          <w:lang w:val="hy-AM"/>
        </w:rPr>
        <w:t>այդ թվում՝</w:t>
      </w:r>
    </w:p>
    <w:p w14:paraId="31E29F31" w14:textId="3D4D9C99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sz w:val="22"/>
          <w:szCs w:val="22"/>
          <w:lang w:val="hy-AM"/>
        </w:rPr>
        <w:lastRenderedPageBreak/>
        <w:t>2</w:t>
      </w:r>
      <w:r w:rsidRPr="00405468">
        <w:rPr>
          <w:rFonts w:ascii="Arial" w:hAnsi="Arial" w:cs="Arial"/>
          <w:sz w:val="22"/>
          <w:szCs w:val="22"/>
          <w:lang w:val="hy-AM"/>
        </w:rPr>
        <w:t>.</w:t>
      </w:r>
      <w:r w:rsidR="001F2DE5" w:rsidRPr="00405468">
        <w:rPr>
          <w:rFonts w:ascii="Arial" w:hAnsi="Arial" w:cs="Arial"/>
          <w:sz w:val="22"/>
          <w:szCs w:val="22"/>
          <w:lang w:val="hy-AM"/>
        </w:rPr>
        <w:t>1</w:t>
      </w:r>
      <w:r w:rsidRPr="00405468">
        <w:rPr>
          <w:rFonts w:ascii="Arial" w:hAnsi="Arial" w:cs="Arial"/>
          <w:sz w:val="22"/>
          <w:szCs w:val="22"/>
          <w:lang w:val="hy-AM"/>
        </w:rPr>
        <w:t xml:space="preserve"> </w:t>
      </w:r>
      <w:bookmarkStart w:id="12" w:name="_Hlk235631262"/>
      <w:r w:rsidR="009C62D0" w:rsidRPr="00405468">
        <w:rPr>
          <w:rFonts w:ascii="Arial" w:hAnsi="Arial" w:cs="Arial"/>
          <w:sz w:val="22"/>
          <w:szCs w:val="22"/>
          <w:lang w:val="hy-AM"/>
        </w:rPr>
        <w:t>Տրամադրել բովանդակային աջակցություն կ</w:t>
      </w:r>
      <w:r w:rsidR="0080138C" w:rsidRPr="00405468">
        <w:rPr>
          <w:rFonts w:ascii="Arial" w:hAnsi="Arial" w:cs="Arial"/>
          <w:sz w:val="22"/>
          <w:szCs w:val="22"/>
          <w:lang w:val="hy-AM"/>
        </w:rPr>
        <w:t xml:space="preserve">առավարության մարմինների և տեղական ինքնակառավարման մարմինների հետ </w:t>
      </w:r>
      <w:bookmarkEnd w:id="12"/>
      <w:r w:rsidR="0080138C" w:rsidRPr="00405468">
        <w:rPr>
          <w:rFonts w:ascii="Arial" w:hAnsi="Arial" w:cs="Arial"/>
          <w:sz w:val="22"/>
          <w:szCs w:val="22"/>
          <w:lang w:val="hy-AM"/>
        </w:rPr>
        <w:t>կլոր-սեղան խորհրդակցություն</w:t>
      </w:r>
      <w:r w:rsidR="009C62D0" w:rsidRPr="00405468">
        <w:rPr>
          <w:rFonts w:ascii="Arial" w:hAnsi="Arial" w:cs="Arial"/>
          <w:sz w:val="22"/>
          <w:szCs w:val="22"/>
          <w:lang w:val="hy-AM"/>
        </w:rPr>
        <w:t xml:space="preserve"> անցկացման շրջանակում</w:t>
      </w:r>
      <w:r w:rsidR="0080138C" w:rsidRPr="00405468">
        <w:rPr>
          <w:rFonts w:ascii="Arial" w:hAnsi="Arial" w:cs="Arial"/>
          <w:sz w:val="22"/>
          <w:szCs w:val="22"/>
          <w:lang w:val="hy-AM"/>
        </w:rPr>
        <w:t>՝</w:t>
      </w:r>
      <w:r w:rsidR="0080138C" w:rsidRPr="0080138C">
        <w:rPr>
          <w:rFonts w:ascii="Arial" w:hAnsi="Arial" w:cs="Arial"/>
          <w:sz w:val="22"/>
          <w:szCs w:val="22"/>
          <w:lang w:val="hy-AM"/>
        </w:rPr>
        <w:t xml:space="preserve"> </w:t>
      </w:r>
      <w:r w:rsidRPr="009E1D82">
        <w:rPr>
          <w:rFonts w:ascii="Arial" w:hAnsi="Arial" w:cs="Arial"/>
          <w:sz w:val="22"/>
          <w:szCs w:val="22"/>
          <w:lang w:val="hy-AM"/>
        </w:rPr>
        <w:t>արևային կայաններից և էլեկտրական մեքենաների մարտկոցներից գոյացող էլեկտրոնային թափոնների կառավարման</w:t>
      </w:r>
      <w:r w:rsidR="0080138C">
        <w:rPr>
          <w:rFonts w:ascii="Arial" w:hAnsi="Arial" w:cs="Arial"/>
          <w:sz w:val="22"/>
          <w:szCs w:val="22"/>
          <w:lang w:val="hy-AM"/>
        </w:rPr>
        <w:t xml:space="preserve"> և </w:t>
      </w:r>
      <w:r>
        <w:rPr>
          <w:rFonts w:ascii="Arial" w:hAnsi="Arial" w:cs="Arial"/>
          <w:sz w:val="22"/>
          <w:szCs w:val="22"/>
          <w:lang w:val="hy-AM"/>
        </w:rPr>
        <w:t>իրավա</w:t>
      </w:r>
      <w:r w:rsidRPr="009E1D82">
        <w:rPr>
          <w:rFonts w:ascii="Arial" w:hAnsi="Arial" w:cs="Arial"/>
          <w:sz w:val="22"/>
          <w:szCs w:val="22"/>
          <w:lang w:val="hy-AM"/>
        </w:rPr>
        <w:t>կարգավոր</w:t>
      </w:r>
      <w:r w:rsidR="0080138C">
        <w:rPr>
          <w:rFonts w:ascii="Arial" w:hAnsi="Arial" w:cs="Arial"/>
          <w:sz w:val="22"/>
          <w:szCs w:val="22"/>
          <w:lang w:val="hy-AM"/>
        </w:rPr>
        <w:t>ումների վերաբերյալ</w:t>
      </w:r>
      <w:r w:rsidRPr="009E1D82">
        <w:rPr>
          <w:rFonts w:ascii="Arial" w:hAnsi="Arial" w:cs="Arial"/>
          <w:sz w:val="22"/>
          <w:szCs w:val="22"/>
          <w:lang w:val="hy-AM"/>
        </w:rPr>
        <w:t>:</w:t>
      </w:r>
    </w:p>
    <w:p w14:paraId="5E01E940" w14:textId="67A064E6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sz w:val="22"/>
          <w:szCs w:val="22"/>
          <w:lang w:val="hy-AM"/>
        </w:rPr>
        <w:t>2</w:t>
      </w:r>
      <w:r w:rsidRPr="00405468">
        <w:rPr>
          <w:rFonts w:ascii="Arial" w:hAnsi="Arial" w:cs="Arial"/>
          <w:sz w:val="22"/>
          <w:szCs w:val="22"/>
          <w:lang w:val="hy-AM"/>
        </w:rPr>
        <w:t>.</w:t>
      </w:r>
      <w:r w:rsidR="001F2DE5" w:rsidRPr="00405468">
        <w:rPr>
          <w:rFonts w:ascii="Arial" w:hAnsi="Arial" w:cs="Arial"/>
          <w:sz w:val="22"/>
          <w:szCs w:val="22"/>
          <w:lang w:val="hy-AM"/>
        </w:rPr>
        <w:t>2</w:t>
      </w:r>
      <w:r w:rsidRPr="00405468">
        <w:rPr>
          <w:rFonts w:ascii="Arial" w:hAnsi="Arial" w:cs="Arial"/>
          <w:sz w:val="22"/>
          <w:szCs w:val="22"/>
          <w:lang w:val="hy-AM"/>
        </w:rPr>
        <w:t xml:space="preserve"> </w:t>
      </w:r>
      <w:r w:rsidR="009C62D0" w:rsidRPr="00405468">
        <w:rPr>
          <w:rFonts w:ascii="Arial" w:hAnsi="Arial" w:cs="Arial"/>
          <w:sz w:val="22"/>
          <w:szCs w:val="22"/>
          <w:lang w:val="hy-AM"/>
        </w:rPr>
        <w:t>Տրամադրել բովանդակային աջակցություն կառավարության մ</w:t>
      </w:r>
      <w:r w:rsidR="001F2DE5" w:rsidRPr="00405468">
        <w:rPr>
          <w:rFonts w:ascii="Arial" w:hAnsi="Arial" w:cs="Arial"/>
          <w:sz w:val="22"/>
          <w:szCs w:val="22"/>
          <w:lang w:val="hy-AM"/>
        </w:rPr>
        <w:t xml:space="preserve">ասնավոր հատվածի և հասարակական կազմակերպությունների հետ </w:t>
      </w:r>
      <w:r w:rsidR="009C62D0" w:rsidRPr="00405468">
        <w:rPr>
          <w:rFonts w:ascii="Arial" w:hAnsi="Arial" w:cs="Arial"/>
          <w:sz w:val="22"/>
          <w:szCs w:val="22"/>
          <w:lang w:val="hy-AM"/>
        </w:rPr>
        <w:t>կլոր-սեղան խորհրդակցություն անցկացման շրջանակում</w:t>
      </w:r>
      <w:r w:rsidR="001F2DE5" w:rsidRPr="00405468">
        <w:rPr>
          <w:rFonts w:ascii="Arial" w:hAnsi="Arial" w:cs="Arial"/>
          <w:sz w:val="22"/>
          <w:szCs w:val="22"/>
          <w:lang w:val="hy-AM"/>
        </w:rPr>
        <w:t>՝</w:t>
      </w:r>
      <w:r w:rsidR="001F2DE5" w:rsidRPr="0080138C">
        <w:rPr>
          <w:rFonts w:ascii="Arial" w:hAnsi="Arial" w:cs="Arial"/>
          <w:sz w:val="22"/>
          <w:szCs w:val="22"/>
          <w:lang w:val="hy-AM"/>
        </w:rPr>
        <w:t xml:space="preserve"> </w:t>
      </w:r>
      <w:r w:rsidR="001F2DE5" w:rsidRPr="009E1D82">
        <w:rPr>
          <w:rFonts w:ascii="Arial" w:hAnsi="Arial" w:cs="Arial"/>
          <w:sz w:val="22"/>
          <w:szCs w:val="22"/>
          <w:lang w:val="hy-AM"/>
        </w:rPr>
        <w:t>արևային կայաններից և էլեկտրական մեքենաների մարտկոցներից գոյացող էլեկտրոնային թափոնների կառավարման</w:t>
      </w:r>
      <w:r w:rsidR="001F2DE5">
        <w:rPr>
          <w:rFonts w:ascii="Arial" w:hAnsi="Arial" w:cs="Arial"/>
          <w:sz w:val="22"/>
          <w:szCs w:val="22"/>
          <w:lang w:val="hy-AM"/>
        </w:rPr>
        <w:t xml:space="preserve"> և իրավա</w:t>
      </w:r>
      <w:r w:rsidR="001F2DE5" w:rsidRPr="009E1D82">
        <w:rPr>
          <w:rFonts w:ascii="Arial" w:hAnsi="Arial" w:cs="Arial"/>
          <w:sz w:val="22"/>
          <w:szCs w:val="22"/>
          <w:lang w:val="hy-AM"/>
        </w:rPr>
        <w:t>կարգավոր</w:t>
      </w:r>
      <w:r w:rsidR="001F2DE5">
        <w:rPr>
          <w:rFonts w:ascii="Arial" w:hAnsi="Arial" w:cs="Arial"/>
          <w:sz w:val="22"/>
          <w:szCs w:val="22"/>
          <w:lang w:val="hy-AM"/>
        </w:rPr>
        <w:t>ումների վերաբերյալ</w:t>
      </w:r>
      <w:r w:rsidR="001F2DE5" w:rsidRPr="009E1D82">
        <w:rPr>
          <w:rFonts w:ascii="Arial" w:hAnsi="Arial" w:cs="Arial"/>
          <w:sz w:val="22"/>
          <w:szCs w:val="22"/>
          <w:lang w:val="hy-AM"/>
        </w:rPr>
        <w:t>:</w:t>
      </w:r>
    </w:p>
    <w:p w14:paraId="7FF9DEDD" w14:textId="23B1161F" w:rsidR="001F2DE5" w:rsidRDefault="001F2DE5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9C62D0">
        <w:rPr>
          <w:rFonts w:ascii="Arial" w:hAnsi="Arial" w:cs="Arial"/>
          <w:sz w:val="22"/>
          <w:szCs w:val="22"/>
          <w:lang w:val="hy-AM"/>
        </w:rPr>
        <w:t>2.</w:t>
      </w:r>
      <w:r w:rsidR="009C62D0" w:rsidRPr="009C62D0">
        <w:rPr>
          <w:rFonts w:ascii="Arial" w:hAnsi="Arial" w:cs="Arial"/>
          <w:sz w:val="22"/>
          <w:szCs w:val="22"/>
          <w:lang w:val="hy-AM"/>
        </w:rPr>
        <w:t xml:space="preserve">3 </w:t>
      </w:r>
      <w:r w:rsidR="009C62D0" w:rsidRPr="00405468">
        <w:rPr>
          <w:rFonts w:ascii="Arial" w:hAnsi="Arial" w:cs="Arial"/>
          <w:sz w:val="22"/>
          <w:szCs w:val="22"/>
          <w:lang w:val="hy-AM"/>
        </w:rPr>
        <w:t>Տրամադրել բովանդակային աջակցություն շահագրգիռ</w:t>
      </w:r>
      <w:r w:rsidRPr="00405468">
        <w:rPr>
          <w:rFonts w:ascii="Arial" w:hAnsi="Arial" w:cs="Arial"/>
          <w:sz w:val="22"/>
          <w:szCs w:val="22"/>
          <w:lang w:val="hy-AM"/>
        </w:rPr>
        <w:t xml:space="preserve"> մասնակիցների համար</w:t>
      </w:r>
      <w:r w:rsidR="009C62D0" w:rsidRPr="00405468">
        <w:rPr>
          <w:rFonts w:ascii="Arial" w:hAnsi="Arial" w:cs="Arial"/>
          <w:sz w:val="22"/>
          <w:szCs w:val="22"/>
          <w:lang w:val="hy-AM"/>
        </w:rPr>
        <w:t xml:space="preserve"> ուսումնական այցի կազմակերպման շրջանակում</w:t>
      </w:r>
      <w:r w:rsidRPr="00405468">
        <w:rPr>
          <w:rFonts w:ascii="Arial" w:hAnsi="Arial" w:cs="Arial"/>
          <w:sz w:val="22"/>
          <w:szCs w:val="22"/>
          <w:lang w:val="hy-AM"/>
        </w:rPr>
        <w:t>՝</w:t>
      </w:r>
      <w:r w:rsidRPr="001F2DE5">
        <w:rPr>
          <w:rFonts w:ascii="Arial" w:hAnsi="Arial" w:cs="Arial"/>
          <w:sz w:val="22"/>
          <w:szCs w:val="22"/>
          <w:lang w:val="hy-AM"/>
        </w:rPr>
        <w:t xml:space="preserve"> </w:t>
      </w:r>
      <w:r w:rsidR="00321321" w:rsidRPr="009E1D82">
        <w:rPr>
          <w:rFonts w:ascii="Arial" w:hAnsi="Arial" w:cs="Arial"/>
          <w:sz w:val="22"/>
          <w:szCs w:val="22"/>
          <w:lang w:val="hy-AM"/>
        </w:rPr>
        <w:t>արևային կայաններից և էլեկտրական մեքենաների մարտկոցներից գոյացող էլեկտրոնային թափոնների կառավարման</w:t>
      </w:r>
      <w:r w:rsidR="00321321">
        <w:rPr>
          <w:rFonts w:ascii="Arial" w:hAnsi="Arial" w:cs="Arial"/>
          <w:sz w:val="22"/>
          <w:szCs w:val="22"/>
          <w:lang w:val="hy-AM"/>
        </w:rPr>
        <w:t xml:space="preserve"> </w:t>
      </w:r>
      <w:r w:rsidRPr="001F2DE5">
        <w:rPr>
          <w:rFonts w:ascii="Arial" w:hAnsi="Arial" w:cs="Arial"/>
          <w:sz w:val="22"/>
          <w:szCs w:val="22"/>
          <w:lang w:val="hy-AM"/>
        </w:rPr>
        <w:t>գործունեության</w:t>
      </w:r>
      <w:r w:rsidR="00321321">
        <w:rPr>
          <w:rFonts w:ascii="Arial" w:hAnsi="Arial" w:cs="Arial"/>
          <w:sz w:val="22"/>
          <w:szCs w:val="22"/>
          <w:lang w:val="hy-AM"/>
        </w:rPr>
        <w:t xml:space="preserve"> </w:t>
      </w:r>
      <w:r w:rsidRPr="001F2DE5">
        <w:rPr>
          <w:rFonts w:ascii="Arial" w:hAnsi="Arial" w:cs="Arial"/>
          <w:sz w:val="22"/>
          <w:szCs w:val="22"/>
          <w:lang w:val="hy-AM"/>
        </w:rPr>
        <w:t>շրջանակին ծանոթանալու և տեղական մակարդակով կիրառելու համար (նպատակակետ՝ ԵՄ անդամ երկիր):</w:t>
      </w:r>
    </w:p>
    <w:p w14:paraId="68EDE9B9" w14:textId="6767EFCB" w:rsidR="0075082D" w:rsidRDefault="0075082D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75082D">
        <w:rPr>
          <w:rFonts w:ascii="Arial" w:hAnsi="Arial" w:cs="Arial"/>
          <w:sz w:val="22"/>
          <w:szCs w:val="22"/>
          <w:lang w:val="hy-AM"/>
        </w:rPr>
        <w:t>2.</w:t>
      </w:r>
      <w:r w:rsidR="009C62D0" w:rsidRPr="009C62D0">
        <w:rPr>
          <w:rFonts w:ascii="Arial" w:hAnsi="Arial" w:cs="Arial"/>
          <w:sz w:val="22"/>
          <w:szCs w:val="22"/>
          <w:lang w:val="hy-AM"/>
        </w:rPr>
        <w:t xml:space="preserve">4 </w:t>
      </w:r>
      <w:r>
        <w:rPr>
          <w:rFonts w:ascii="Arial" w:hAnsi="Arial" w:cs="Arial"/>
          <w:sz w:val="22"/>
          <w:szCs w:val="22"/>
          <w:lang w:val="hy-AM"/>
        </w:rPr>
        <w:t>Վ</w:t>
      </w:r>
      <w:r w:rsidRPr="0075082D">
        <w:rPr>
          <w:rFonts w:ascii="Arial" w:hAnsi="Arial" w:cs="Arial"/>
          <w:sz w:val="22"/>
          <w:szCs w:val="22"/>
          <w:lang w:val="hy-AM"/>
        </w:rPr>
        <w:t xml:space="preserve">երապատրաստման դասընթացների և վեբինարների մոդուլների մշակում և </w:t>
      </w:r>
      <w:r>
        <w:rPr>
          <w:rFonts w:ascii="Arial" w:hAnsi="Arial" w:cs="Arial"/>
          <w:sz w:val="22"/>
          <w:szCs w:val="22"/>
          <w:lang w:val="hy-AM"/>
        </w:rPr>
        <w:t xml:space="preserve">անցկացում </w:t>
      </w:r>
      <w:r w:rsidRPr="00BF7BAC">
        <w:rPr>
          <w:rFonts w:ascii="Arial" w:hAnsi="Arial" w:cs="Arial"/>
          <w:sz w:val="22"/>
          <w:szCs w:val="22"/>
          <w:lang w:val="hy-AM"/>
        </w:rPr>
        <w:t>(</w:t>
      </w:r>
      <w:r w:rsidR="00D976A6" w:rsidRPr="00BF7BAC">
        <w:rPr>
          <w:rFonts w:ascii="Arial" w:hAnsi="Arial" w:cs="Arial"/>
          <w:sz w:val="22"/>
          <w:szCs w:val="22"/>
          <w:lang w:val="hy-AM"/>
        </w:rPr>
        <w:t xml:space="preserve">2 </w:t>
      </w:r>
      <w:r w:rsidRPr="00BF7BAC">
        <w:rPr>
          <w:rFonts w:ascii="Arial" w:hAnsi="Arial" w:cs="Arial"/>
          <w:sz w:val="22"/>
          <w:szCs w:val="22"/>
          <w:lang w:val="hy-AM"/>
        </w:rPr>
        <w:t xml:space="preserve">վեբինար) անցկացում՝ պետական ​​և ոչ պետական շահագրգիռ կողմերի առնվազն </w:t>
      </w:r>
      <w:r w:rsidR="00D976A6" w:rsidRPr="00BF7BAC">
        <w:rPr>
          <w:rFonts w:ascii="Arial" w:hAnsi="Arial" w:cs="Arial"/>
          <w:sz w:val="22"/>
          <w:szCs w:val="22"/>
          <w:lang w:val="hy-AM"/>
        </w:rPr>
        <w:t>1</w:t>
      </w:r>
      <w:r w:rsidRPr="00BF7BAC">
        <w:rPr>
          <w:rFonts w:ascii="Arial" w:hAnsi="Arial" w:cs="Arial"/>
          <w:sz w:val="22"/>
          <w:szCs w:val="22"/>
          <w:lang w:val="hy-AM"/>
        </w:rPr>
        <w:t>0 մասնակցի համար</w:t>
      </w:r>
      <w:r w:rsidRPr="0075082D">
        <w:rPr>
          <w:rFonts w:ascii="Arial" w:hAnsi="Arial" w:cs="Arial"/>
          <w:sz w:val="22"/>
          <w:szCs w:val="22"/>
          <w:lang w:val="hy-AM"/>
        </w:rPr>
        <w:t xml:space="preserve">՝ </w:t>
      </w:r>
      <w:r>
        <w:rPr>
          <w:rFonts w:ascii="Arial" w:hAnsi="Arial" w:cs="Arial"/>
          <w:sz w:val="22"/>
          <w:szCs w:val="22"/>
          <w:lang w:val="hy-AM"/>
        </w:rPr>
        <w:t>հիմնվելով ո</w:t>
      </w:r>
      <w:r w:rsidRPr="0075082D">
        <w:rPr>
          <w:rFonts w:ascii="Arial" w:hAnsi="Arial" w:cs="Arial"/>
          <w:sz w:val="22"/>
          <w:szCs w:val="22"/>
          <w:lang w:val="hy-AM"/>
        </w:rPr>
        <w:t xml:space="preserve">ւսումնական այցի </w:t>
      </w:r>
      <w:r>
        <w:rPr>
          <w:rFonts w:ascii="Arial" w:hAnsi="Arial" w:cs="Arial"/>
          <w:sz w:val="22"/>
          <w:szCs w:val="22"/>
          <w:lang w:val="hy-AM"/>
        </w:rPr>
        <w:t xml:space="preserve">արդյունքների վրա, մասնավորապես </w:t>
      </w:r>
      <w:r w:rsidRPr="0075082D">
        <w:rPr>
          <w:rFonts w:ascii="Arial" w:hAnsi="Arial" w:cs="Arial"/>
          <w:sz w:val="22"/>
          <w:szCs w:val="22"/>
          <w:lang w:val="hy-AM"/>
        </w:rPr>
        <w:t>լավագույն փորձի և այցելությունից քաղված դասեր</w:t>
      </w:r>
      <w:r>
        <w:rPr>
          <w:rFonts w:ascii="Arial" w:hAnsi="Arial" w:cs="Arial"/>
          <w:sz w:val="22"/>
          <w:szCs w:val="22"/>
          <w:lang w:val="hy-AM"/>
        </w:rPr>
        <w:t>ի</w:t>
      </w:r>
      <w:r w:rsidRPr="0075082D">
        <w:rPr>
          <w:rFonts w:ascii="Arial" w:hAnsi="Arial" w:cs="Arial"/>
          <w:sz w:val="22"/>
          <w:szCs w:val="22"/>
          <w:lang w:val="hy-AM"/>
        </w:rPr>
        <w:t>:</w:t>
      </w:r>
    </w:p>
    <w:p w14:paraId="3E72E608" w14:textId="261B0227" w:rsidR="0075082D" w:rsidRPr="0075082D" w:rsidRDefault="0075082D" w:rsidP="0093642A">
      <w:pPr>
        <w:pStyle w:val="a4"/>
        <w:spacing w:line="390" w:lineRule="atLeast"/>
        <w:jc w:val="both"/>
        <w:textAlignment w:val="baseline"/>
        <w:rPr>
          <w:rFonts w:ascii="Cambria Math" w:hAnsi="Cambria Math" w:cs="Arial"/>
          <w:sz w:val="22"/>
          <w:szCs w:val="22"/>
          <w:lang w:val="hy-AM"/>
        </w:rPr>
      </w:pPr>
      <w:r w:rsidRPr="0075082D">
        <w:rPr>
          <w:rFonts w:ascii="Arial" w:hAnsi="Arial" w:cs="Arial"/>
          <w:sz w:val="22"/>
          <w:szCs w:val="22"/>
          <w:lang w:val="hy-AM"/>
        </w:rPr>
        <w:t>2.</w:t>
      </w:r>
      <w:r w:rsidR="00D976A6" w:rsidRPr="00D976A6">
        <w:rPr>
          <w:rFonts w:ascii="Arial" w:hAnsi="Arial" w:cs="Arial"/>
          <w:sz w:val="22"/>
          <w:szCs w:val="22"/>
          <w:lang w:val="hy-AM"/>
        </w:rPr>
        <w:t>5</w:t>
      </w:r>
      <w:r w:rsidRPr="0075082D">
        <w:rPr>
          <w:rFonts w:ascii="Arial" w:hAnsi="Arial" w:cs="Arial"/>
          <w:sz w:val="22"/>
          <w:szCs w:val="22"/>
          <w:lang w:val="hy-AM"/>
        </w:rPr>
        <w:t xml:space="preserve"> Մշակել հաշվետվություն, որն ամփոփում է արևային կայաններից և էլեկտրական մեքենաների մարտկոցներից գոյացող էլեկտրոնային թափոնների կառավարմանն ուղղված շահագրգիռ կողմերի հետ խորհրդակցությունների, ուսումնական այցի և վերապատրաստման դասընթացների արդյունքները:</w:t>
      </w:r>
    </w:p>
    <w:p w14:paraId="0DF28285" w14:textId="77777777" w:rsidR="001F2DE5" w:rsidRDefault="001F2DE5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</w:p>
    <w:p w14:paraId="5787D642" w14:textId="7E37E3AB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b/>
          <w:bCs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t xml:space="preserve">Առաջադրանք 3. – </w:t>
      </w:r>
      <w:bookmarkStart w:id="13" w:name="_Hlk203951547"/>
      <w:r w:rsidR="00D242D8">
        <w:rPr>
          <w:rFonts w:ascii="Arial" w:hAnsi="Arial" w:cs="Arial"/>
          <w:b/>
          <w:bCs/>
          <w:sz w:val="22"/>
          <w:szCs w:val="22"/>
          <w:lang w:val="hy-AM"/>
        </w:rPr>
        <w:t>Ստեղծել գ</w:t>
      </w:r>
      <w:r w:rsidR="00D242D8" w:rsidRPr="00D242D8">
        <w:rPr>
          <w:rFonts w:ascii="Arial" w:hAnsi="Arial" w:cs="Arial"/>
          <w:b/>
          <w:bCs/>
          <w:sz w:val="22"/>
          <w:szCs w:val="22"/>
          <w:lang w:val="hy-AM"/>
        </w:rPr>
        <w:t xml:space="preserve">իտելիքների </w:t>
      </w:r>
      <w:r w:rsidR="00D242D8">
        <w:rPr>
          <w:rFonts w:ascii="Arial" w:hAnsi="Arial" w:cs="Arial"/>
          <w:b/>
          <w:bCs/>
          <w:sz w:val="22"/>
          <w:szCs w:val="22"/>
          <w:lang w:val="hy-AM"/>
        </w:rPr>
        <w:t xml:space="preserve">էլեկտրոնային </w:t>
      </w:r>
      <w:r w:rsidR="00B5548D">
        <w:rPr>
          <w:rFonts w:ascii="Arial" w:hAnsi="Arial" w:cs="Arial"/>
          <w:b/>
          <w:bCs/>
          <w:sz w:val="22"/>
          <w:szCs w:val="22"/>
          <w:lang w:val="hy-AM"/>
        </w:rPr>
        <w:t>հարթակ</w:t>
      </w:r>
      <w:r w:rsidR="00D242D8" w:rsidRPr="00D242D8">
        <w:rPr>
          <w:rFonts w:ascii="Arial" w:hAnsi="Arial" w:cs="Arial"/>
          <w:b/>
          <w:bCs/>
          <w:sz w:val="22"/>
          <w:szCs w:val="22"/>
          <w:lang w:val="hy-AM"/>
        </w:rPr>
        <w:t xml:space="preserve">, որը պարունակում է էլեկտրոնային թափոնների կառավարման </w:t>
      </w:r>
      <w:r w:rsidR="00D242D8">
        <w:rPr>
          <w:rFonts w:ascii="Arial" w:hAnsi="Arial" w:cs="Arial"/>
          <w:b/>
          <w:bCs/>
          <w:sz w:val="22"/>
          <w:szCs w:val="22"/>
          <w:lang w:val="hy-AM"/>
        </w:rPr>
        <w:t>գործընթացների</w:t>
      </w:r>
      <w:r w:rsidR="00D242D8" w:rsidRPr="00D242D8">
        <w:rPr>
          <w:rFonts w:ascii="Arial" w:hAnsi="Arial" w:cs="Arial"/>
          <w:b/>
          <w:bCs/>
          <w:sz w:val="22"/>
          <w:szCs w:val="22"/>
          <w:lang w:val="hy-AM"/>
        </w:rPr>
        <w:t xml:space="preserve"> վերաբերյալ տեղեկատվություն, ներառյալ երկրի ներսում և այլ երկրներում քաղված դասերը և լավագույն փորձ</w:t>
      </w:r>
      <w:r w:rsidR="00D242D8">
        <w:rPr>
          <w:rFonts w:ascii="Arial" w:hAnsi="Arial" w:cs="Arial"/>
          <w:b/>
          <w:bCs/>
          <w:sz w:val="22"/>
          <w:szCs w:val="22"/>
          <w:lang w:val="hy-AM"/>
        </w:rPr>
        <w:t>ը</w:t>
      </w:r>
      <w:r w:rsidRPr="00ED2CE2">
        <w:rPr>
          <w:rFonts w:ascii="Arial" w:hAnsi="Arial" w:cs="Arial"/>
          <w:b/>
          <w:bCs/>
          <w:sz w:val="22"/>
          <w:szCs w:val="22"/>
          <w:lang w:val="hy-AM"/>
        </w:rPr>
        <w:t xml:space="preserve">, </w:t>
      </w:r>
      <w:r>
        <w:rPr>
          <w:rFonts w:ascii="Arial" w:hAnsi="Arial" w:cs="Arial"/>
          <w:b/>
          <w:bCs/>
          <w:sz w:val="22"/>
          <w:szCs w:val="22"/>
          <w:lang w:val="hy-AM"/>
        </w:rPr>
        <w:t xml:space="preserve">այդ թվում՝  </w:t>
      </w:r>
      <w:bookmarkEnd w:id="13"/>
    </w:p>
    <w:p w14:paraId="113383FC" w14:textId="50A8BDF7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sz w:val="22"/>
          <w:szCs w:val="22"/>
          <w:lang w:val="hy-AM"/>
        </w:rPr>
        <w:t xml:space="preserve">3.1 Մշակել </w:t>
      </w:r>
      <w:r w:rsidR="00D242D8" w:rsidRPr="00D242D8">
        <w:rPr>
          <w:rFonts w:ascii="Arial" w:hAnsi="Arial" w:cs="Arial"/>
          <w:sz w:val="22"/>
          <w:szCs w:val="22"/>
          <w:lang w:val="hy-AM"/>
        </w:rPr>
        <w:t xml:space="preserve">գիտելիքների </w:t>
      </w:r>
      <w:r w:rsidR="00D242D8">
        <w:rPr>
          <w:rFonts w:ascii="Arial" w:hAnsi="Arial" w:cs="Arial"/>
          <w:sz w:val="22"/>
          <w:szCs w:val="22"/>
          <w:lang w:val="hy-AM"/>
        </w:rPr>
        <w:t xml:space="preserve">էլեկտրոնային </w:t>
      </w:r>
      <w:r w:rsidR="00B5548D">
        <w:rPr>
          <w:rFonts w:ascii="Arial" w:hAnsi="Arial" w:cs="Arial"/>
          <w:sz w:val="22"/>
          <w:szCs w:val="22"/>
          <w:lang w:val="hy-AM"/>
        </w:rPr>
        <w:t>հարթակ</w:t>
      </w:r>
      <w:r w:rsidR="00D242D8" w:rsidRPr="00D242D8">
        <w:rPr>
          <w:rFonts w:ascii="Arial" w:hAnsi="Arial" w:cs="Arial"/>
          <w:sz w:val="22"/>
          <w:szCs w:val="22"/>
          <w:lang w:val="hy-AM"/>
        </w:rPr>
        <w:t xml:space="preserve">ի </w:t>
      </w:r>
      <w:r w:rsidR="00D242D8">
        <w:rPr>
          <w:rFonts w:ascii="Arial" w:hAnsi="Arial" w:cs="Arial"/>
          <w:sz w:val="22"/>
          <w:szCs w:val="22"/>
          <w:lang w:val="hy-AM"/>
        </w:rPr>
        <w:t>ներդրման սխեման</w:t>
      </w:r>
      <w:r w:rsidR="00D242D8" w:rsidRPr="00D242D8">
        <w:rPr>
          <w:rFonts w:ascii="Arial" w:hAnsi="Arial" w:cs="Arial"/>
          <w:sz w:val="22"/>
          <w:szCs w:val="22"/>
          <w:lang w:val="hy-AM"/>
        </w:rPr>
        <w:t xml:space="preserve">, որը հնարավորություն կտա ստանալ էլեկտրոնային թափոնների կառավարման </w:t>
      </w:r>
      <w:r w:rsidR="00D242D8">
        <w:rPr>
          <w:rFonts w:ascii="Arial" w:hAnsi="Arial" w:cs="Arial"/>
          <w:sz w:val="22"/>
          <w:szCs w:val="22"/>
          <w:lang w:val="hy-AM"/>
        </w:rPr>
        <w:t xml:space="preserve">գործընթացների </w:t>
      </w:r>
      <w:r w:rsidR="00D242D8" w:rsidRPr="00D242D8">
        <w:rPr>
          <w:rFonts w:ascii="Arial" w:hAnsi="Arial" w:cs="Arial"/>
          <w:sz w:val="22"/>
          <w:szCs w:val="22"/>
          <w:lang w:val="hy-AM"/>
        </w:rPr>
        <w:t>վերաբերյալ</w:t>
      </w:r>
      <w:r w:rsidR="00D242D8">
        <w:rPr>
          <w:rFonts w:ascii="Arial" w:hAnsi="Arial" w:cs="Arial"/>
          <w:sz w:val="22"/>
          <w:szCs w:val="22"/>
          <w:lang w:val="hy-AM"/>
        </w:rPr>
        <w:t xml:space="preserve"> իրազեկման և</w:t>
      </w:r>
      <w:r w:rsidR="00D242D8" w:rsidRPr="00D242D8">
        <w:rPr>
          <w:rFonts w:ascii="Arial" w:hAnsi="Arial" w:cs="Arial"/>
          <w:sz w:val="22"/>
          <w:szCs w:val="22"/>
          <w:lang w:val="hy-AM"/>
        </w:rPr>
        <w:t xml:space="preserve"> ուսուցման </w:t>
      </w:r>
      <w:r w:rsidR="00D242D8">
        <w:rPr>
          <w:rFonts w:ascii="Arial" w:hAnsi="Arial" w:cs="Arial"/>
          <w:sz w:val="22"/>
          <w:szCs w:val="22"/>
          <w:lang w:val="hy-AM"/>
        </w:rPr>
        <w:t>նպատակով</w:t>
      </w:r>
      <w:r w:rsidR="00D242D8" w:rsidRPr="00D242D8">
        <w:rPr>
          <w:rFonts w:ascii="Arial" w:hAnsi="Arial" w:cs="Arial"/>
          <w:sz w:val="22"/>
          <w:szCs w:val="22"/>
          <w:lang w:val="hy-AM"/>
        </w:rPr>
        <w:t xml:space="preserve"> թարմ, արդիական և համապատասխան տեղեկատվություն և վիճակագրական տվյալներ</w:t>
      </w:r>
      <w:r>
        <w:rPr>
          <w:rFonts w:ascii="Arial" w:hAnsi="Arial" w:cs="Arial"/>
          <w:sz w:val="22"/>
          <w:szCs w:val="22"/>
          <w:lang w:val="hy-AM"/>
        </w:rPr>
        <w:t>։</w:t>
      </w:r>
    </w:p>
    <w:p w14:paraId="005B2481" w14:textId="5BCA569E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sz w:val="22"/>
          <w:szCs w:val="22"/>
          <w:lang w:val="hy-AM"/>
        </w:rPr>
        <w:lastRenderedPageBreak/>
        <w:t xml:space="preserve">3.2 </w:t>
      </w:r>
      <w:r w:rsidR="00D242D8">
        <w:rPr>
          <w:rFonts w:ascii="Arial" w:hAnsi="Arial" w:cs="Arial"/>
          <w:sz w:val="22"/>
          <w:szCs w:val="22"/>
          <w:lang w:val="hy-AM"/>
        </w:rPr>
        <w:t>Ս</w:t>
      </w:r>
      <w:r w:rsidR="00D242D8" w:rsidRPr="00D242D8">
        <w:rPr>
          <w:rFonts w:ascii="Arial" w:hAnsi="Arial" w:cs="Arial"/>
          <w:sz w:val="22"/>
          <w:szCs w:val="22"/>
          <w:lang w:val="hy-AM"/>
        </w:rPr>
        <w:t xml:space="preserve">տեղծել </w:t>
      </w:r>
      <w:r w:rsidR="005739FF" w:rsidRPr="00D242D8">
        <w:rPr>
          <w:rFonts w:ascii="Arial" w:hAnsi="Arial" w:cs="Arial"/>
          <w:sz w:val="22"/>
          <w:szCs w:val="22"/>
          <w:lang w:val="hy-AM"/>
        </w:rPr>
        <w:t xml:space="preserve">գիտելիքների </w:t>
      </w:r>
      <w:r w:rsidR="005739FF">
        <w:rPr>
          <w:rFonts w:ascii="Arial" w:hAnsi="Arial" w:cs="Arial"/>
          <w:sz w:val="22"/>
          <w:szCs w:val="22"/>
          <w:lang w:val="hy-AM"/>
        </w:rPr>
        <w:t xml:space="preserve">էլեկտրոնային </w:t>
      </w:r>
      <w:r w:rsidR="00B5548D">
        <w:rPr>
          <w:rFonts w:ascii="Arial" w:hAnsi="Arial" w:cs="Arial"/>
          <w:sz w:val="22"/>
          <w:szCs w:val="22"/>
          <w:lang w:val="hy-AM"/>
        </w:rPr>
        <w:t>հարթակ</w:t>
      </w:r>
      <w:r w:rsidR="005739FF">
        <w:rPr>
          <w:rFonts w:ascii="Arial" w:hAnsi="Arial" w:cs="Arial"/>
          <w:sz w:val="22"/>
          <w:szCs w:val="22"/>
          <w:lang w:val="hy-AM"/>
        </w:rPr>
        <w:t xml:space="preserve"> </w:t>
      </w:r>
      <w:r w:rsidR="00D242D8">
        <w:rPr>
          <w:rFonts w:ascii="Arial" w:hAnsi="Arial" w:cs="Arial"/>
          <w:sz w:val="22"/>
          <w:szCs w:val="22"/>
          <w:lang w:val="hy-AM"/>
        </w:rPr>
        <w:t>ծրագրի</w:t>
      </w:r>
      <w:r w:rsidR="00D242D8" w:rsidRPr="00D242D8">
        <w:rPr>
          <w:rFonts w:ascii="Arial" w:hAnsi="Arial" w:cs="Arial"/>
          <w:sz w:val="22"/>
          <w:szCs w:val="22"/>
          <w:lang w:val="hy-AM"/>
        </w:rPr>
        <w:t xml:space="preserve"> բոլոր նյութերի և երկրի ներսում և այլ երկրներից քաղված դասերի և լավագույն փորձի վերաբերյալ այլ համապատասխան նյութերի (դասակարգված տեսքով)</w:t>
      </w:r>
      <w:r w:rsidRPr="00ED2CE2">
        <w:rPr>
          <w:rFonts w:ascii="Arial" w:hAnsi="Arial" w:cs="Arial"/>
          <w:sz w:val="22"/>
          <w:szCs w:val="22"/>
          <w:lang w:val="hy-AM"/>
        </w:rPr>
        <w:t>։</w:t>
      </w:r>
    </w:p>
    <w:p w14:paraId="25AB14C9" w14:textId="11797E64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450C50">
        <w:rPr>
          <w:rFonts w:ascii="Arial" w:hAnsi="Arial" w:cs="Arial"/>
          <w:sz w:val="22"/>
          <w:szCs w:val="22"/>
          <w:lang w:val="hy-AM"/>
        </w:rPr>
        <w:t xml:space="preserve">3.3 </w:t>
      </w:r>
      <w:r w:rsidR="001F7930">
        <w:rPr>
          <w:rFonts w:ascii="Arial" w:hAnsi="Arial" w:cs="Arial"/>
          <w:sz w:val="22"/>
          <w:szCs w:val="22"/>
          <w:lang w:val="hy-AM"/>
        </w:rPr>
        <w:t xml:space="preserve">Հիմնվելով </w:t>
      </w:r>
      <w:r w:rsidR="001F7930" w:rsidRPr="00D242D8">
        <w:rPr>
          <w:rFonts w:ascii="Arial" w:hAnsi="Arial" w:cs="Arial"/>
          <w:sz w:val="22"/>
          <w:szCs w:val="22"/>
          <w:lang w:val="hy-AM"/>
        </w:rPr>
        <w:t xml:space="preserve">գիտելիքների </w:t>
      </w:r>
      <w:r w:rsidR="001F7930">
        <w:rPr>
          <w:rFonts w:ascii="Arial" w:hAnsi="Arial" w:cs="Arial"/>
          <w:sz w:val="22"/>
          <w:szCs w:val="22"/>
          <w:lang w:val="hy-AM"/>
        </w:rPr>
        <w:t xml:space="preserve">էլեկտրոնային </w:t>
      </w:r>
      <w:r w:rsidR="0091058A">
        <w:rPr>
          <w:rFonts w:ascii="Arial" w:hAnsi="Arial" w:cs="Arial"/>
          <w:sz w:val="22"/>
          <w:szCs w:val="22"/>
          <w:lang w:val="hy-AM"/>
        </w:rPr>
        <w:t>հարթակ</w:t>
      </w:r>
      <w:r w:rsidR="001F7930">
        <w:rPr>
          <w:rFonts w:ascii="Arial" w:hAnsi="Arial" w:cs="Arial"/>
          <w:sz w:val="22"/>
          <w:szCs w:val="22"/>
          <w:lang w:val="hy-AM"/>
        </w:rPr>
        <w:t>ի շրջանակի վրա՝ մ</w:t>
      </w:r>
      <w:r w:rsidR="005739FF" w:rsidRPr="005739FF">
        <w:rPr>
          <w:rFonts w:ascii="Arial" w:hAnsi="Arial" w:cs="Arial"/>
          <w:sz w:val="22"/>
          <w:szCs w:val="22"/>
          <w:lang w:val="hy-AM"/>
        </w:rPr>
        <w:t xml:space="preserve">շակել </w:t>
      </w:r>
      <w:bookmarkStart w:id="14" w:name="_Hlk234398037"/>
      <w:r w:rsidR="005739FF" w:rsidRPr="005739FF">
        <w:rPr>
          <w:rFonts w:ascii="Arial" w:hAnsi="Arial" w:cs="Arial"/>
          <w:sz w:val="22"/>
          <w:szCs w:val="22"/>
          <w:lang w:val="hy-AM"/>
        </w:rPr>
        <w:t xml:space="preserve">գիտելիքների տարածման </w:t>
      </w:r>
      <w:r w:rsidR="001F7930">
        <w:rPr>
          <w:rFonts w:ascii="Arial" w:hAnsi="Arial" w:cs="Arial"/>
          <w:sz w:val="22"/>
          <w:szCs w:val="22"/>
          <w:lang w:val="hy-AM"/>
        </w:rPr>
        <w:t>ուղեցույց</w:t>
      </w:r>
      <w:r w:rsidR="005739FF">
        <w:rPr>
          <w:rFonts w:ascii="Arial" w:hAnsi="Arial" w:cs="Arial"/>
          <w:sz w:val="22"/>
          <w:szCs w:val="22"/>
          <w:lang w:val="hy-AM"/>
        </w:rPr>
        <w:t xml:space="preserve"> </w:t>
      </w:r>
      <w:bookmarkEnd w:id="14"/>
      <w:r w:rsidR="005739FF">
        <w:rPr>
          <w:rFonts w:ascii="Arial" w:hAnsi="Arial" w:cs="Arial"/>
          <w:sz w:val="22"/>
          <w:szCs w:val="22"/>
          <w:lang w:val="hy-AM"/>
        </w:rPr>
        <w:t>պետական և մասնավոր</w:t>
      </w:r>
      <w:r w:rsidR="005739FF" w:rsidRPr="005739FF">
        <w:rPr>
          <w:rFonts w:ascii="Arial" w:hAnsi="Arial" w:cs="Arial"/>
          <w:sz w:val="22"/>
          <w:szCs w:val="22"/>
          <w:lang w:val="hy-AM"/>
        </w:rPr>
        <w:t xml:space="preserve"> շահագրգիռ կողմերի համար</w:t>
      </w:r>
      <w:r>
        <w:rPr>
          <w:rFonts w:ascii="Arial" w:hAnsi="Arial" w:cs="Arial"/>
          <w:sz w:val="22"/>
          <w:szCs w:val="22"/>
          <w:lang w:val="hy-AM"/>
        </w:rPr>
        <w:t>։</w:t>
      </w:r>
    </w:p>
    <w:p w14:paraId="62BC59AD" w14:textId="77777777" w:rsidR="0093642A" w:rsidRDefault="0093642A" w:rsidP="0093642A">
      <w:pPr>
        <w:pStyle w:val="a4"/>
        <w:spacing w:line="390" w:lineRule="atLeast"/>
        <w:textAlignment w:val="baseline"/>
        <w:rPr>
          <w:rFonts w:ascii="Arial" w:hAnsi="Arial" w:cs="Arial"/>
          <w:b/>
          <w:bCs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t xml:space="preserve">4. ԱՐԴՅՈՒՆՔՆԵՐ և ՀԱՍՏԱՏՄԱՆ ԸՆԹԱՑԱԿԱՐԳԵՐ </w:t>
      </w:r>
    </w:p>
    <w:p w14:paraId="6EC91F95" w14:textId="261B74E5" w:rsidR="0093642A" w:rsidRDefault="0093642A" w:rsidP="0093642A">
      <w:pPr>
        <w:pStyle w:val="a4"/>
        <w:spacing w:line="390" w:lineRule="atLeast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t>Արդյունք 1</w:t>
      </w:r>
      <w:r>
        <w:rPr>
          <w:rFonts w:ascii="Arial" w:hAnsi="Arial" w:cs="Arial"/>
          <w:sz w:val="22"/>
          <w:szCs w:val="22"/>
          <w:lang w:val="hy-AM"/>
        </w:rPr>
        <w:t xml:space="preserve">: </w:t>
      </w:r>
      <w:r w:rsidR="005739FF" w:rsidRPr="005739FF">
        <w:rPr>
          <w:rFonts w:ascii="Arial" w:hAnsi="Arial" w:cs="Arial"/>
          <w:b/>
          <w:bCs/>
          <w:sz w:val="22"/>
          <w:szCs w:val="22"/>
          <w:lang w:val="hy-AM"/>
        </w:rPr>
        <w:t>Երեք ուղեցույց</w:t>
      </w:r>
      <w:r w:rsidR="005739FF" w:rsidRPr="005739FF">
        <w:rPr>
          <w:rFonts w:ascii="Arial" w:hAnsi="Arial" w:cs="Arial"/>
          <w:sz w:val="22"/>
          <w:szCs w:val="22"/>
          <w:lang w:val="hy-AM"/>
        </w:rPr>
        <w:t xml:space="preserve"> </w:t>
      </w:r>
      <w:r>
        <w:rPr>
          <w:rFonts w:ascii="Arial" w:hAnsi="Arial" w:cs="Arial"/>
          <w:sz w:val="22"/>
          <w:szCs w:val="22"/>
          <w:lang w:val="hy-AM"/>
        </w:rPr>
        <w:t># 1</w:t>
      </w:r>
    </w:p>
    <w:p w14:paraId="34CD79E3" w14:textId="378362AF" w:rsidR="0093642A" w:rsidRDefault="005739FF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sz w:val="22"/>
          <w:szCs w:val="22"/>
          <w:lang w:val="hy-AM"/>
        </w:rPr>
        <w:t xml:space="preserve">Ուղեցույցները </w:t>
      </w:r>
      <w:r w:rsidR="0093642A">
        <w:rPr>
          <w:rFonts w:ascii="Arial" w:hAnsi="Arial" w:cs="Arial"/>
          <w:sz w:val="22"/>
          <w:szCs w:val="22"/>
          <w:lang w:val="hy-AM"/>
        </w:rPr>
        <w:t>պետք է ներառ</w:t>
      </w:r>
      <w:r>
        <w:rPr>
          <w:rFonts w:ascii="Arial" w:hAnsi="Arial" w:cs="Arial"/>
          <w:sz w:val="22"/>
          <w:szCs w:val="22"/>
          <w:lang w:val="hy-AM"/>
        </w:rPr>
        <w:t>են</w:t>
      </w:r>
      <w:r w:rsidR="0093642A">
        <w:rPr>
          <w:rFonts w:ascii="Arial" w:hAnsi="Arial" w:cs="Arial"/>
          <w:sz w:val="22"/>
          <w:szCs w:val="22"/>
          <w:lang w:val="hy-AM"/>
        </w:rPr>
        <w:t xml:space="preserve"> </w:t>
      </w:r>
      <w:r w:rsidRPr="005739FF">
        <w:rPr>
          <w:rFonts w:ascii="Arial" w:hAnsi="Arial" w:cs="Arial"/>
          <w:sz w:val="22"/>
          <w:szCs w:val="22"/>
          <w:lang w:val="hy-AM"/>
        </w:rPr>
        <w:t xml:space="preserve">արևային կայաններից և էլեկտրական մեքենաների մարտկոցներից գոյացող էլեկտրոնային թափոնների կառավարման, դրանց ծավալների հաշվետվայնության և մոնիթորինգի գործընթացները, ինչպես նաև </w:t>
      </w:r>
      <w:r>
        <w:rPr>
          <w:rFonts w:ascii="Arial" w:hAnsi="Arial" w:cs="Arial"/>
          <w:sz w:val="22"/>
          <w:szCs w:val="22"/>
          <w:lang w:val="hy-AM"/>
        </w:rPr>
        <w:t>ուղղված</w:t>
      </w:r>
      <w:r w:rsidRPr="005739FF">
        <w:rPr>
          <w:rFonts w:ascii="Arial" w:hAnsi="Arial" w:cs="Arial"/>
          <w:sz w:val="22"/>
          <w:szCs w:val="22"/>
          <w:lang w:val="hy-AM"/>
        </w:rPr>
        <w:t xml:space="preserve"> են </w:t>
      </w:r>
      <w:r>
        <w:rPr>
          <w:rFonts w:ascii="Arial" w:hAnsi="Arial" w:cs="Arial"/>
          <w:sz w:val="22"/>
          <w:szCs w:val="22"/>
          <w:lang w:val="hy-AM"/>
        </w:rPr>
        <w:t xml:space="preserve">կառավարման </w:t>
      </w:r>
      <w:r w:rsidRPr="005739FF">
        <w:rPr>
          <w:rFonts w:ascii="Arial" w:hAnsi="Arial" w:cs="Arial"/>
          <w:sz w:val="22"/>
          <w:szCs w:val="22"/>
          <w:lang w:val="hy-AM"/>
        </w:rPr>
        <w:t>ինտեգր</w:t>
      </w:r>
      <w:r>
        <w:rPr>
          <w:rFonts w:ascii="Arial" w:hAnsi="Arial" w:cs="Arial"/>
          <w:sz w:val="22"/>
          <w:szCs w:val="22"/>
          <w:lang w:val="hy-AM"/>
        </w:rPr>
        <w:t>մանն</w:t>
      </w:r>
      <w:r w:rsidRPr="005739FF">
        <w:rPr>
          <w:rFonts w:ascii="Arial" w:hAnsi="Arial" w:cs="Arial"/>
          <w:sz w:val="22"/>
          <w:szCs w:val="22"/>
          <w:lang w:val="hy-AM"/>
        </w:rPr>
        <w:t xml:space="preserve"> էներգետիկայի և տրանսպորտի (էլեկտրական շարժունակության) զարգացման ռազմավարությունների շրջանակում</w:t>
      </w:r>
      <w:r w:rsidR="0093642A" w:rsidRPr="007C0593">
        <w:rPr>
          <w:rFonts w:ascii="Arial" w:hAnsi="Arial" w:cs="Arial"/>
          <w:sz w:val="22"/>
          <w:szCs w:val="22"/>
          <w:lang w:val="hy-AM"/>
        </w:rPr>
        <w:t>։</w:t>
      </w:r>
    </w:p>
    <w:p w14:paraId="49C9BC87" w14:textId="40DEF9C0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t>Արդյունք 1-ի ներկայացման վերջնաժամկետ.</w:t>
      </w:r>
      <w:r>
        <w:rPr>
          <w:rFonts w:ascii="Arial" w:hAnsi="Arial" w:cs="Arial"/>
          <w:sz w:val="22"/>
          <w:szCs w:val="22"/>
          <w:lang w:val="hy-AM"/>
        </w:rPr>
        <w:t xml:space="preserve"> Ծառայությունների մատուցման մեկնարկից՝ </w:t>
      </w:r>
      <w:r w:rsidR="007536DB" w:rsidRPr="00CD5A60">
        <w:rPr>
          <w:rFonts w:ascii="Arial" w:hAnsi="Arial" w:cs="Arial"/>
          <w:sz w:val="22"/>
          <w:szCs w:val="22"/>
          <w:lang w:val="hy-AM"/>
        </w:rPr>
        <w:t>2</w:t>
      </w:r>
      <w:r>
        <w:rPr>
          <w:rFonts w:ascii="Arial" w:hAnsi="Arial" w:cs="Arial"/>
          <w:sz w:val="22"/>
          <w:szCs w:val="22"/>
          <w:lang w:val="hy-AM"/>
        </w:rPr>
        <w:t xml:space="preserve"> ամիս: </w:t>
      </w:r>
    </w:p>
    <w:p w14:paraId="5B525052" w14:textId="77777777" w:rsidR="0093642A" w:rsidRDefault="0093642A" w:rsidP="0093642A">
      <w:pPr>
        <w:pStyle w:val="a4"/>
        <w:spacing w:line="390" w:lineRule="atLeast"/>
        <w:textAlignment w:val="baseline"/>
        <w:rPr>
          <w:rFonts w:ascii="Arial" w:hAnsi="Arial" w:cs="Arial"/>
          <w:b/>
          <w:bCs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t xml:space="preserve">Արդյունք 2: Խորհրդատուի հաշվետվություն #2 </w:t>
      </w:r>
    </w:p>
    <w:p w14:paraId="7FE04C5A" w14:textId="039B90CD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sz w:val="22"/>
          <w:szCs w:val="22"/>
          <w:lang w:val="hy-AM"/>
        </w:rPr>
        <w:t xml:space="preserve">Հաշվետվությունը պետք է ներառի </w:t>
      </w:r>
      <w:r w:rsidR="007536DB" w:rsidRPr="007536DB">
        <w:rPr>
          <w:rFonts w:ascii="Arial" w:hAnsi="Arial" w:cs="Arial"/>
          <w:sz w:val="22"/>
          <w:szCs w:val="22"/>
          <w:lang w:val="hy-AM"/>
        </w:rPr>
        <w:t>արևային կայաններից և էլեկտրական մեքենաների մարտկոցներից գոյացող էլեկտրոնային թափոնների կառավարմանն ուղղված շահագրգիռ կողմերի հետ խորհրդակցությունների, ուսումնական այցի և վերապատրաստման դասընթացների արդյունքները</w:t>
      </w:r>
      <w:r>
        <w:rPr>
          <w:rFonts w:ascii="Arial" w:hAnsi="Arial" w:cs="Arial"/>
          <w:sz w:val="22"/>
          <w:szCs w:val="22"/>
          <w:lang w:val="hy-AM"/>
        </w:rPr>
        <w:t>։</w:t>
      </w:r>
    </w:p>
    <w:p w14:paraId="5ADE0E7B" w14:textId="0B1F0D02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t>Արդյունք 2-ի ներկայացման վերջնաժամկետ.</w:t>
      </w:r>
      <w:r>
        <w:rPr>
          <w:rFonts w:ascii="Arial" w:hAnsi="Arial" w:cs="Arial"/>
          <w:sz w:val="22"/>
          <w:szCs w:val="22"/>
          <w:lang w:val="hy-AM"/>
        </w:rPr>
        <w:t xml:space="preserve"> Ծառայությունների մատուցման մեկնարկից՝ </w:t>
      </w:r>
      <w:r w:rsidR="007536DB" w:rsidRPr="007536DB">
        <w:rPr>
          <w:rFonts w:ascii="Arial" w:hAnsi="Arial" w:cs="Arial"/>
          <w:sz w:val="22"/>
          <w:szCs w:val="22"/>
          <w:lang w:val="hy-AM"/>
        </w:rPr>
        <w:t>3</w:t>
      </w:r>
      <w:r>
        <w:rPr>
          <w:rFonts w:ascii="Arial" w:hAnsi="Arial" w:cs="Arial"/>
          <w:sz w:val="22"/>
          <w:szCs w:val="22"/>
          <w:lang w:val="hy-AM"/>
        </w:rPr>
        <w:t xml:space="preserve"> ամիս: </w:t>
      </w:r>
    </w:p>
    <w:p w14:paraId="13DE7335" w14:textId="3ED733BC" w:rsidR="0093642A" w:rsidRDefault="0093642A" w:rsidP="0093642A">
      <w:pPr>
        <w:pStyle w:val="a4"/>
        <w:spacing w:line="390" w:lineRule="atLeast"/>
        <w:textAlignment w:val="baseline"/>
        <w:rPr>
          <w:rFonts w:ascii="Arial" w:hAnsi="Arial" w:cs="Arial"/>
          <w:b/>
          <w:bCs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t xml:space="preserve">Արդյունք 3: </w:t>
      </w:r>
      <w:r w:rsidR="007536DB" w:rsidRPr="007536DB">
        <w:rPr>
          <w:rFonts w:ascii="Arial" w:hAnsi="Arial" w:cs="Arial"/>
          <w:b/>
          <w:bCs/>
          <w:sz w:val="22"/>
          <w:szCs w:val="22"/>
          <w:lang w:val="hy-AM"/>
        </w:rPr>
        <w:t xml:space="preserve">Էլեկտրոնային թափոնների վերաբերյալ գիտելիքների տարածման </w:t>
      </w:r>
      <w:r w:rsidR="007536DB">
        <w:rPr>
          <w:rFonts w:ascii="Arial" w:hAnsi="Arial" w:cs="Arial"/>
          <w:b/>
          <w:bCs/>
          <w:sz w:val="22"/>
          <w:szCs w:val="22"/>
          <w:lang w:val="hy-AM"/>
        </w:rPr>
        <w:t xml:space="preserve">ուղեցույց </w:t>
      </w:r>
      <w:r>
        <w:rPr>
          <w:rFonts w:ascii="Arial" w:hAnsi="Arial" w:cs="Arial"/>
          <w:b/>
          <w:bCs/>
          <w:sz w:val="22"/>
          <w:szCs w:val="22"/>
          <w:lang w:val="hy-AM"/>
        </w:rPr>
        <w:t>#3</w:t>
      </w:r>
    </w:p>
    <w:p w14:paraId="57F668A8" w14:textId="5852B5A5" w:rsidR="0093642A" w:rsidRPr="007C0593" w:rsidRDefault="007536DB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b/>
          <w:bCs/>
          <w:sz w:val="22"/>
          <w:szCs w:val="22"/>
          <w:lang w:val="hy-AM"/>
        </w:rPr>
      </w:pPr>
      <w:r>
        <w:rPr>
          <w:rFonts w:ascii="Arial" w:hAnsi="Arial" w:cs="Arial"/>
          <w:sz w:val="22"/>
          <w:szCs w:val="22"/>
          <w:lang w:val="hy-AM"/>
        </w:rPr>
        <w:t>Ուղեցույցը</w:t>
      </w:r>
      <w:r w:rsidR="0093642A">
        <w:rPr>
          <w:rFonts w:ascii="Arial" w:hAnsi="Arial" w:cs="Arial"/>
          <w:sz w:val="22"/>
          <w:szCs w:val="22"/>
          <w:lang w:val="hy-AM"/>
        </w:rPr>
        <w:t xml:space="preserve"> պետք է ներառի </w:t>
      </w:r>
      <w:r>
        <w:rPr>
          <w:rFonts w:ascii="Arial" w:hAnsi="Arial" w:cs="Arial"/>
          <w:sz w:val="22"/>
          <w:szCs w:val="22"/>
          <w:lang w:val="hy-AM"/>
        </w:rPr>
        <w:t>պետական և մասնավոր</w:t>
      </w:r>
      <w:r w:rsidRPr="005739FF">
        <w:rPr>
          <w:rFonts w:ascii="Arial" w:hAnsi="Arial" w:cs="Arial"/>
          <w:sz w:val="22"/>
          <w:szCs w:val="22"/>
          <w:lang w:val="hy-AM"/>
        </w:rPr>
        <w:t xml:space="preserve"> շահագրգիռ կողմերի համար</w:t>
      </w:r>
      <w:r w:rsidRPr="007C0593">
        <w:rPr>
          <w:rFonts w:ascii="Arial" w:hAnsi="Arial" w:cs="Arial"/>
          <w:sz w:val="22"/>
          <w:szCs w:val="22"/>
          <w:lang w:val="hy-AM"/>
        </w:rPr>
        <w:t xml:space="preserve"> </w:t>
      </w:r>
      <w:r w:rsidR="0093642A" w:rsidRPr="007C0593">
        <w:rPr>
          <w:rFonts w:ascii="Arial" w:hAnsi="Arial" w:cs="Arial"/>
          <w:sz w:val="22"/>
          <w:szCs w:val="22"/>
          <w:lang w:val="hy-AM"/>
        </w:rPr>
        <w:t>արևային կայաններից և էլեկտրական մեքենաների մարտկոցներից գոյացող էլեկտրոնային թափոնների կառավարման</w:t>
      </w:r>
      <w:r w:rsidR="0093642A">
        <w:rPr>
          <w:rFonts w:ascii="Arial" w:hAnsi="Arial" w:cs="Arial"/>
          <w:sz w:val="22"/>
          <w:szCs w:val="22"/>
          <w:lang w:val="hy-AM"/>
        </w:rPr>
        <w:t xml:space="preserve">ն </w:t>
      </w:r>
      <w:r>
        <w:rPr>
          <w:rFonts w:ascii="Arial" w:hAnsi="Arial" w:cs="Arial"/>
          <w:sz w:val="22"/>
          <w:szCs w:val="22"/>
          <w:lang w:val="hy-AM"/>
        </w:rPr>
        <w:t xml:space="preserve">վերաբերյալ իրազեկման և գիտելիքների տարածման շրջանակը։ </w:t>
      </w:r>
    </w:p>
    <w:p w14:paraId="2319DBE9" w14:textId="2E0B06F0" w:rsidR="0093642A" w:rsidRDefault="0093642A" w:rsidP="0093642A">
      <w:pPr>
        <w:pStyle w:val="a4"/>
        <w:spacing w:line="390" w:lineRule="atLeast"/>
        <w:jc w:val="both"/>
        <w:textAlignment w:val="baseline"/>
        <w:rPr>
          <w:rFonts w:ascii="Arial" w:hAnsi="Arial" w:cs="Arial"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t>Արդյունք 3-ի ներկայացման վերջնաժամկետ.</w:t>
      </w:r>
      <w:r>
        <w:rPr>
          <w:rFonts w:ascii="Arial" w:hAnsi="Arial" w:cs="Arial"/>
          <w:sz w:val="22"/>
          <w:szCs w:val="22"/>
          <w:lang w:val="hy-AM"/>
        </w:rPr>
        <w:t xml:space="preserve"> Ծառայությունների մատուցման մեկնարկից՝ </w:t>
      </w:r>
      <w:r w:rsidR="007536DB" w:rsidRPr="007536DB">
        <w:rPr>
          <w:rFonts w:ascii="Arial" w:hAnsi="Arial" w:cs="Arial"/>
          <w:sz w:val="22"/>
          <w:szCs w:val="22"/>
          <w:lang w:val="hy-AM"/>
        </w:rPr>
        <w:t>4</w:t>
      </w:r>
      <w:r>
        <w:rPr>
          <w:rFonts w:ascii="Arial" w:hAnsi="Arial" w:cs="Arial"/>
          <w:sz w:val="22"/>
          <w:szCs w:val="22"/>
          <w:lang w:val="hy-AM"/>
        </w:rPr>
        <w:t xml:space="preserve"> ամիս: </w:t>
      </w:r>
    </w:p>
    <w:p w14:paraId="403FB72D" w14:textId="77777777" w:rsidR="0093642A" w:rsidRDefault="0093642A" w:rsidP="0093642A">
      <w:pPr>
        <w:pStyle w:val="a4"/>
        <w:spacing w:line="390" w:lineRule="atLeast"/>
        <w:textAlignment w:val="baseline"/>
        <w:rPr>
          <w:rFonts w:ascii="Arial" w:hAnsi="Arial" w:cs="Arial"/>
          <w:b/>
          <w:bCs/>
          <w:sz w:val="22"/>
          <w:szCs w:val="22"/>
          <w:lang w:val="hy-AM"/>
        </w:rPr>
      </w:pPr>
      <w:r>
        <w:rPr>
          <w:rFonts w:ascii="Arial" w:hAnsi="Arial" w:cs="Arial"/>
          <w:b/>
          <w:bCs/>
          <w:sz w:val="22"/>
          <w:szCs w:val="22"/>
          <w:lang w:val="hy-AM"/>
        </w:rPr>
        <w:lastRenderedPageBreak/>
        <w:t xml:space="preserve">5. ԽՈՐՀՐԴԱՏՈՒԻ ԱՆՁՆԱԿԱԶՄԻ ՈՐԱԿԱՎՈՐՄԱՆ ՊԱՀԱՆՋՆԵՐ </w:t>
      </w:r>
    </w:p>
    <w:p w14:paraId="676306E5" w14:textId="77777777" w:rsidR="0093642A" w:rsidRPr="00DC62C7" w:rsidRDefault="0093642A" w:rsidP="0093642A">
      <w:pPr>
        <w:pStyle w:val="a4"/>
        <w:spacing w:line="390" w:lineRule="atLeast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 xml:space="preserve">Որակավորման պահանջներ Ընկերության համար՝ </w:t>
      </w:r>
    </w:p>
    <w:p w14:paraId="1AA5EBCE" w14:textId="2DCD4618" w:rsidR="001F7930" w:rsidRPr="00AA76D8" w:rsidRDefault="001F7930" w:rsidP="001F7930">
      <w:pPr>
        <w:pStyle w:val="a4"/>
        <w:numPr>
          <w:ilvl w:val="0"/>
          <w:numId w:val="1"/>
        </w:numPr>
        <w:spacing w:after="240" w:line="390" w:lineRule="atLeast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AA76D8">
        <w:rPr>
          <w:rFonts w:ascii="Arial" w:hAnsi="Arial" w:cs="Arial"/>
          <w:sz w:val="22"/>
          <w:szCs w:val="22"/>
          <w:lang w:val="hy-AM"/>
        </w:rPr>
        <w:t>Պետական և մասնավոր հատվածների կարողությունների զարգացմանն ուղղված ծրագրերի իրականացման փորձ, ցանկալի է թափոնների ոլորտում (2 նմանատիպ պայմանագիր վերջին 5 տարվա ընթացքում);</w:t>
      </w:r>
    </w:p>
    <w:p w14:paraId="6A540E28" w14:textId="27BA056F" w:rsidR="001F7930" w:rsidRPr="00380704" w:rsidRDefault="001F7930" w:rsidP="001F7930">
      <w:pPr>
        <w:pStyle w:val="a4"/>
        <w:numPr>
          <w:ilvl w:val="0"/>
          <w:numId w:val="1"/>
        </w:numPr>
        <w:spacing w:after="240" w:line="390" w:lineRule="atLeast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380704">
        <w:rPr>
          <w:rFonts w:ascii="Arial" w:hAnsi="Arial" w:cs="Arial"/>
          <w:sz w:val="22"/>
          <w:szCs w:val="22"/>
          <w:lang w:val="hy-AM"/>
        </w:rPr>
        <w:t>Տեղեկատվական և հաղորդակցական տեխնոլոգիաների ոլորտում փորձ (</w:t>
      </w:r>
      <w:r w:rsidR="00380704" w:rsidRPr="00380704">
        <w:rPr>
          <w:rFonts w:ascii="Arial" w:hAnsi="Arial" w:cs="Arial"/>
          <w:sz w:val="22"/>
          <w:szCs w:val="22"/>
          <w:lang w:val="hy-AM"/>
        </w:rPr>
        <w:t>1</w:t>
      </w:r>
      <w:r w:rsidRPr="00380704">
        <w:rPr>
          <w:rFonts w:ascii="Arial" w:hAnsi="Arial" w:cs="Arial"/>
          <w:sz w:val="22"/>
          <w:szCs w:val="22"/>
          <w:lang w:val="hy-AM"/>
        </w:rPr>
        <w:t xml:space="preserve"> նմանատիպ պայմանագիր վերջին 5 տարվա ընթացքում);</w:t>
      </w:r>
    </w:p>
    <w:p w14:paraId="6ADD2167" w14:textId="4E2532B5" w:rsidR="001F7930" w:rsidRPr="00AA76D8" w:rsidRDefault="001F7930" w:rsidP="001F7930">
      <w:pPr>
        <w:pStyle w:val="a4"/>
        <w:numPr>
          <w:ilvl w:val="0"/>
          <w:numId w:val="1"/>
        </w:numPr>
        <w:spacing w:before="0" w:beforeAutospacing="0" w:after="240" w:afterAutospacing="0" w:line="390" w:lineRule="atLeast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AA76D8">
        <w:rPr>
          <w:rFonts w:ascii="Arial" w:hAnsi="Arial" w:cs="Arial"/>
          <w:sz w:val="22"/>
          <w:szCs w:val="22"/>
          <w:lang w:val="hy-AM"/>
        </w:rPr>
        <w:t>Միջազգային ստանդարտներին համապատասխան՝ թափոնների ոլորտի վերաբերյալ ուսումնասիրությունների փորձ (2 նմանատիպ պայմանագիր վերջին 5 տարվա ընթացքում)։</w:t>
      </w:r>
    </w:p>
    <w:p w14:paraId="23E5505F" w14:textId="77777777" w:rsidR="0093642A" w:rsidRPr="00FD6C2D" w:rsidRDefault="0093642A" w:rsidP="0093642A">
      <w:pPr>
        <w:pStyle w:val="a4"/>
        <w:spacing w:before="0" w:beforeAutospacing="0" w:after="240" w:afterAutospacing="0" w:line="390" w:lineRule="atLeast"/>
        <w:ind w:left="720"/>
        <w:textAlignment w:val="baseline"/>
        <w:rPr>
          <w:rFonts w:ascii="Arial" w:hAnsi="Arial" w:cs="Arial"/>
          <w:sz w:val="22"/>
          <w:szCs w:val="22"/>
          <w:lang w:val="hy-AM"/>
        </w:rPr>
      </w:pPr>
    </w:p>
    <w:p w14:paraId="2F491BCA" w14:textId="77777777" w:rsidR="0093642A" w:rsidRPr="00DC62C7" w:rsidRDefault="0093642A" w:rsidP="0093642A">
      <w:pPr>
        <w:pStyle w:val="a4"/>
        <w:spacing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 xml:space="preserve">Խորհրդատուի հիմնական անձնակազմը պետք է բաղկացած լինի առնվազն հետևյալ մասնագետներից՝ </w:t>
      </w:r>
    </w:p>
    <w:p w14:paraId="22BBCE9B" w14:textId="77777777" w:rsidR="0093642A" w:rsidRPr="00DC62C7" w:rsidRDefault="0093642A" w:rsidP="0093642A">
      <w:pPr>
        <w:pStyle w:val="a4"/>
        <w:numPr>
          <w:ilvl w:val="0"/>
          <w:numId w:val="2"/>
        </w:numPr>
        <w:tabs>
          <w:tab w:val="left" w:pos="810"/>
        </w:tabs>
        <w:spacing w:beforeAutospacing="0"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Թիմի ղեկավար</w:t>
      </w:r>
    </w:p>
    <w:p w14:paraId="19F1C8F5" w14:textId="77777777" w:rsidR="0093642A" w:rsidRPr="00DC62C7" w:rsidRDefault="0093642A" w:rsidP="0093642A">
      <w:pPr>
        <w:pStyle w:val="a4"/>
        <w:numPr>
          <w:ilvl w:val="0"/>
          <w:numId w:val="2"/>
        </w:numPr>
        <w:tabs>
          <w:tab w:val="left" w:pos="810"/>
        </w:tabs>
        <w:spacing w:beforeAutospacing="0"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Իրավաբան</w:t>
      </w:r>
    </w:p>
    <w:p w14:paraId="6BB71EC4" w14:textId="77777777" w:rsidR="0093642A" w:rsidRPr="00DC62C7" w:rsidRDefault="0093642A" w:rsidP="0093642A">
      <w:pPr>
        <w:pStyle w:val="a4"/>
        <w:numPr>
          <w:ilvl w:val="0"/>
          <w:numId w:val="2"/>
        </w:numPr>
        <w:tabs>
          <w:tab w:val="left" w:pos="810"/>
        </w:tabs>
        <w:spacing w:beforeAutospacing="0"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Էլեկտրոնային թափոնների փորձագետ</w:t>
      </w:r>
    </w:p>
    <w:p w14:paraId="6B243525" w14:textId="77777777" w:rsidR="0093642A" w:rsidRPr="00DC62C7" w:rsidRDefault="0093642A" w:rsidP="0093642A">
      <w:pPr>
        <w:pStyle w:val="a4"/>
        <w:numPr>
          <w:ilvl w:val="0"/>
          <w:numId w:val="2"/>
        </w:numPr>
        <w:tabs>
          <w:tab w:val="left" w:pos="810"/>
        </w:tabs>
        <w:spacing w:beforeAutospacing="0"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Բնապահպանական ոլորտի տնտեսագետ</w:t>
      </w:r>
    </w:p>
    <w:p w14:paraId="6717B4AA" w14:textId="77777777" w:rsidR="0093642A" w:rsidRPr="00DC62C7" w:rsidRDefault="0093642A" w:rsidP="0093642A">
      <w:pPr>
        <w:pStyle w:val="a4"/>
        <w:numPr>
          <w:ilvl w:val="0"/>
          <w:numId w:val="2"/>
        </w:numPr>
        <w:tabs>
          <w:tab w:val="left" w:pos="810"/>
        </w:tabs>
        <w:spacing w:beforeAutospacing="0"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Հանրային և մասնավոր հատվածի հետ համագործակցության հարցերով փորձագետ</w:t>
      </w:r>
    </w:p>
    <w:p w14:paraId="137AD113" w14:textId="77777777" w:rsidR="0093642A" w:rsidRPr="00DC62C7" w:rsidRDefault="0093642A" w:rsidP="0093642A">
      <w:pPr>
        <w:pStyle w:val="a4"/>
        <w:numPr>
          <w:ilvl w:val="0"/>
          <w:numId w:val="2"/>
        </w:numPr>
        <w:tabs>
          <w:tab w:val="left" w:pos="810"/>
        </w:tabs>
        <w:spacing w:beforeAutospacing="0"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Արևային էներգայի փորձագետ</w:t>
      </w:r>
    </w:p>
    <w:p w14:paraId="69B38E48" w14:textId="77777777" w:rsidR="0093642A" w:rsidRPr="00DC62C7" w:rsidRDefault="0093642A" w:rsidP="0093642A">
      <w:pPr>
        <w:pStyle w:val="a4"/>
        <w:numPr>
          <w:ilvl w:val="0"/>
          <w:numId w:val="2"/>
        </w:numPr>
        <w:tabs>
          <w:tab w:val="left" w:pos="810"/>
        </w:tabs>
        <w:spacing w:beforeAutospacing="0"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bookmarkStart w:id="15" w:name="_Hlk206689748"/>
      <w:r w:rsidRPr="00DC62C7">
        <w:rPr>
          <w:rFonts w:ascii="Arial" w:hAnsi="Arial" w:cs="Arial"/>
          <w:sz w:val="22"/>
          <w:szCs w:val="22"/>
          <w:lang w:val="hy-AM"/>
        </w:rPr>
        <w:t xml:space="preserve">Էլեկտրական շարժունակության </w:t>
      </w:r>
      <w:bookmarkEnd w:id="15"/>
      <w:r w:rsidRPr="00DC62C7">
        <w:rPr>
          <w:rFonts w:ascii="Arial" w:hAnsi="Arial" w:cs="Arial"/>
          <w:sz w:val="22"/>
          <w:szCs w:val="22"/>
          <w:lang w:val="hy-AM"/>
        </w:rPr>
        <w:t xml:space="preserve">հարցերով փորձագետ </w:t>
      </w:r>
    </w:p>
    <w:p w14:paraId="28664BD4" w14:textId="77777777" w:rsidR="0093642A" w:rsidRPr="00DC62C7" w:rsidRDefault="0093642A" w:rsidP="0093642A">
      <w:pPr>
        <w:pStyle w:val="a4"/>
        <w:numPr>
          <w:ilvl w:val="0"/>
          <w:numId w:val="2"/>
        </w:numPr>
        <w:tabs>
          <w:tab w:val="left" w:pos="810"/>
        </w:tabs>
        <w:spacing w:beforeAutospacing="0"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Մարքեթինգի և հասարակայնության հետ կապերի փորձագետ</w:t>
      </w:r>
    </w:p>
    <w:p w14:paraId="4CA0CB11" w14:textId="77777777" w:rsidR="0093642A" w:rsidRPr="00DC62C7" w:rsidRDefault="0093642A" w:rsidP="0093642A">
      <w:pPr>
        <w:pStyle w:val="a4"/>
        <w:tabs>
          <w:tab w:val="left" w:pos="810"/>
        </w:tabs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Խորհրդատուն կարող է ներգրավել նաև ոչ հիմնական/աջակցող անձնակազմի (օրինակ՝ ծրագրի օգնական):</w:t>
      </w:r>
    </w:p>
    <w:p w14:paraId="4F9B25EA" w14:textId="77777777" w:rsidR="0093642A" w:rsidRPr="00DC62C7" w:rsidRDefault="0093642A" w:rsidP="0093642A">
      <w:pPr>
        <w:pStyle w:val="a4"/>
        <w:tabs>
          <w:tab w:val="left" w:pos="810"/>
        </w:tabs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 xml:space="preserve">Հիմնական անձնակազմի որակավորման պահանջներ՝ </w:t>
      </w:r>
    </w:p>
    <w:p w14:paraId="0E0A5A94" w14:textId="77777777" w:rsidR="0093642A" w:rsidRPr="00DC62C7" w:rsidRDefault="0093642A" w:rsidP="0093642A">
      <w:pPr>
        <w:pStyle w:val="a4"/>
        <w:tabs>
          <w:tab w:val="left" w:pos="810"/>
        </w:tabs>
        <w:spacing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Թիմի ղեկավար</w:t>
      </w:r>
    </w:p>
    <w:p w14:paraId="3E4187B4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Բարձրագույն կրթություն տնտեսագիտության, ֆինանսների, բնապահպանական գիտությունների կամ հարակից ոլորտներով;</w:t>
      </w:r>
    </w:p>
    <w:p w14:paraId="72FFD71C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Միջազգային ծրագրերի կառավարման և/կամ համակարգման նվազագույնը 10 տարվա աշխատանքային փորձ, մասնավորապես՝ բնապահպանության, թափոնների կառավարման կամ կլիմայի փոփոխության ոլորտում;</w:t>
      </w:r>
    </w:p>
    <w:p w14:paraId="5BEC3B64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Իրավակարգավորումների մշակման աշխատանքների համակարգման փորձ (2 նմանատիպ պայմանագիր վերջին 5 տարվա ընթացքում);</w:t>
      </w:r>
    </w:p>
    <w:p w14:paraId="10AF4CAA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Ռազմավարությունների, հայեցակարգերի և գործողությունների պլանների մշակման փորձ (2 նմանատիպ պայմանագիր վերջին 5 տարվա ընթացքում);</w:t>
      </w:r>
    </w:p>
    <w:p w14:paraId="301CC75D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 xml:space="preserve">Միջազգային ստանդարտներին համապատասխան՝ թափոնների ոլորտում ուսումնասիրությունների և մեթոդական փաստաթղթերի մշակման փորձ (2 նմանատիպ պայմանագիր վերջին 5 տարվա ընթացքում); </w:t>
      </w:r>
    </w:p>
    <w:p w14:paraId="5B18F7B3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Հայերեն և անգլերեն լեզուների գրավոր և բանավոր աշխատանքային իմացություն։</w:t>
      </w:r>
    </w:p>
    <w:p w14:paraId="1948AB3F" w14:textId="77777777" w:rsidR="0093642A" w:rsidRPr="00DC62C7" w:rsidRDefault="0093642A" w:rsidP="0093642A">
      <w:pPr>
        <w:pStyle w:val="a4"/>
        <w:tabs>
          <w:tab w:val="left" w:pos="810"/>
        </w:tabs>
        <w:spacing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lastRenderedPageBreak/>
        <w:t>Էլեկտրոնային թափոնների քաղաքականության փորձագետ</w:t>
      </w:r>
    </w:p>
    <w:p w14:paraId="13DE5041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Բարձրագույն կրթություն թափոնների, տնտեսագիտության կամ հարակից ոլորտներով։</w:t>
      </w:r>
    </w:p>
    <w:p w14:paraId="52B98236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Էլեկտրոնային թափոնների քաղաքականության կամ խորհրդատվության ոլորտում աշխատանքային փորձ (2 նմանատիպ պայմանագիր վերջին 5 տարվա ընթացքում)։</w:t>
      </w:r>
    </w:p>
    <w:p w14:paraId="31C53F17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Հայերեն և անգլերեն լեզուների գրավոր և բանավոր աշխատանքային իմացություն։</w:t>
      </w:r>
    </w:p>
    <w:p w14:paraId="7712174A" w14:textId="77777777" w:rsidR="0093642A" w:rsidRPr="00DC62C7" w:rsidRDefault="0093642A" w:rsidP="0093642A">
      <w:pPr>
        <w:pStyle w:val="a4"/>
        <w:tabs>
          <w:tab w:val="left" w:pos="810"/>
        </w:tabs>
        <w:spacing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Բնապահպանական ոլորտի տնտեսագետ</w:t>
      </w:r>
    </w:p>
    <w:p w14:paraId="0C146C18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Բարձրագույն կրթություն տնտեսագիտության, բնապահպանական գիտությունների կամ հարակից ոլորտներով;</w:t>
      </w:r>
    </w:p>
    <w:p w14:paraId="06839217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Բնապահպանության, կլիմայի փոփոխության և կայուն զարգացման քաղաքականության կամ խորհրդատվության ոլորտում աշխատանքային փորձ (2 նմանատիպ պայմանագիր վերջին 5 տարվա ընթացքում);</w:t>
      </w:r>
    </w:p>
    <w:p w14:paraId="008826C5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Հայերեն և անգլերեն լեզուների գրավոր և բանավոր աշխատանքային իմացություն։</w:t>
      </w:r>
    </w:p>
    <w:p w14:paraId="0243FFB4" w14:textId="77777777" w:rsidR="0093642A" w:rsidRPr="00DC62C7" w:rsidRDefault="0093642A" w:rsidP="0093642A">
      <w:pPr>
        <w:pStyle w:val="a4"/>
        <w:tabs>
          <w:tab w:val="left" w:pos="810"/>
        </w:tabs>
        <w:spacing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Հանրային և մասնավոր հատվածների հետ համագործակցության հարցերով փորձագետ</w:t>
      </w:r>
    </w:p>
    <w:p w14:paraId="05B54F59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Բարձրագույն կրթություն տնտեսագիտության կամ հարակից ոլորտներով;</w:t>
      </w:r>
    </w:p>
    <w:p w14:paraId="17B1B5BA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Տնտեսական զարգացման/բնապահպանության/թափոնների քաղաքականության կամ խորհրդատվության ոլորտում հանրային և մասնավոր հատվածի շահագրգիռ կողմերի հետ համագործակցելու աշխատանքային փորձ (2 նմանատիպ պայմանագիր վերջին 5 տարվա ընթացքում)։</w:t>
      </w:r>
    </w:p>
    <w:p w14:paraId="1795681A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Հայերեն և անգլերեն լեզուների գրավոր և բանավոր աշխատանքային իմացություն։</w:t>
      </w:r>
    </w:p>
    <w:p w14:paraId="59C76B69" w14:textId="477D9531" w:rsidR="0093642A" w:rsidRPr="00DC62C7" w:rsidRDefault="0093642A" w:rsidP="00380704">
      <w:pPr>
        <w:pStyle w:val="a4"/>
        <w:tabs>
          <w:tab w:val="left" w:pos="810"/>
        </w:tabs>
        <w:spacing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9D1B37">
        <w:rPr>
          <w:rFonts w:ascii="Arial" w:hAnsi="Arial" w:cs="Arial"/>
          <w:sz w:val="22"/>
          <w:szCs w:val="22"/>
          <w:lang w:val="hy-AM"/>
        </w:rPr>
        <w:t>Արևային էներգայի</w:t>
      </w:r>
      <w:r w:rsidR="009C62D0" w:rsidRPr="009D1B37">
        <w:rPr>
          <w:rFonts w:ascii="Arial" w:hAnsi="Arial" w:cs="Arial"/>
          <w:sz w:val="22"/>
          <w:szCs w:val="22"/>
          <w:lang w:val="hy-AM"/>
        </w:rPr>
        <w:t xml:space="preserve"> և </w:t>
      </w:r>
      <w:r w:rsidR="00380704">
        <w:rPr>
          <w:rFonts w:ascii="Arial" w:hAnsi="Arial" w:cs="Arial"/>
          <w:sz w:val="22"/>
          <w:szCs w:val="22"/>
          <w:lang w:val="hy-AM"/>
        </w:rPr>
        <w:t>մ</w:t>
      </w:r>
      <w:r w:rsidR="00380704" w:rsidRPr="00380704">
        <w:rPr>
          <w:rFonts w:ascii="Arial" w:hAnsi="Arial" w:cs="Arial"/>
          <w:sz w:val="22"/>
          <w:szCs w:val="22"/>
          <w:lang w:val="hy-AM"/>
        </w:rPr>
        <w:t xml:space="preserve">արտկոցային կուտակիչ կայանի </w:t>
      </w:r>
      <w:r w:rsidRPr="009D1B37">
        <w:rPr>
          <w:rFonts w:ascii="Arial" w:hAnsi="Arial" w:cs="Arial"/>
          <w:sz w:val="22"/>
          <w:szCs w:val="22"/>
          <w:lang w:val="hy-AM"/>
        </w:rPr>
        <w:t>փորձագետ</w:t>
      </w:r>
    </w:p>
    <w:p w14:paraId="52707D4D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Բարձրագույն կրթություն էներգետիկայի, ճարտարագիտության կամ հարակից ոլորտներով;</w:t>
      </w:r>
    </w:p>
    <w:p w14:paraId="4083CADD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Արևային էներգետիկայի քաղաքականության կամ խորհրդատվության ոլորտում աշխատանքային փորձ (2 նմանատիպ պայմանագիր վերջին 5 տարվա ընթացքում);</w:t>
      </w:r>
    </w:p>
    <w:p w14:paraId="1B0A5C99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Հայերեն և անգլերեն լեզուների գրավոր և բանավոր աշխատանքային իմացություն։</w:t>
      </w:r>
    </w:p>
    <w:p w14:paraId="778F2B07" w14:textId="77777777" w:rsidR="0093642A" w:rsidRPr="00DC62C7" w:rsidRDefault="0093642A" w:rsidP="0093642A">
      <w:pPr>
        <w:pStyle w:val="a4"/>
        <w:tabs>
          <w:tab w:val="left" w:pos="810"/>
        </w:tabs>
        <w:spacing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bookmarkStart w:id="16" w:name="_Hlk206689794"/>
      <w:r w:rsidRPr="00DC62C7">
        <w:rPr>
          <w:rFonts w:ascii="Arial" w:hAnsi="Arial" w:cs="Arial"/>
          <w:sz w:val="22"/>
          <w:szCs w:val="22"/>
          <w:lang w:val="hy-AM"/>
        </w:rPr>
        <w:t xml:space="preserve">Էլեկտրական շարժունակության </w:t>
      </w:r>
      <w:bookmarkEnd w:id="16"/>
      <w:r w:rsidRPr="00DC62C7">
        <w:rPr>
          <w:rFonts w:ascii="Arial" w:hAnsi="Arial" w:cs="Arial"/>
          <w:sz w:val="22"/>
          <w:szCs w:val="22"/>
          <w:lang w:val="hy-AM"/>
        </w:rPr>
        <w:t>փորձագետ</w:t>
      </w:r>
    </w:p>
    <w:p w14:paraId="4A729664" w14:textId="77777777" w:rsidR="0093642A" w:rsidRPr="00DC62C7" w:rsidRDefault="0093642A" w:rsidP="0093642A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Բարձրագույն կրթություն էներգետիկայի, տնտեսագիտության, կլիմայի փոփոխության կամ հարակից ոլորտներով;</w:t>
      </w:r>
    </w:p>
    <w:p w14:paraId="29005511" w14:textId="77777777" w:rsidR="0093642A" w:rsidRPr="00DC62C7" w:rsidRDefault="0093642A" w:rsidP="0093642A">
      <w:pPr>
        <w:pStyle w:val="a3"/>
        <w:numPr>
          <w:ilvl w:val="0"/>
          <w:numId w:val="3"/>
        </w:numPr>
        <w:spacing w:after="40"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Էլեկտրական շարժունակության քաղաքականության կամ խորհրդատվության ոլորտում աշխատանքային փորձ (2 նմանատիպ պայմանագիր վերջին 5 տարվա ընթացքում);</w:t>
      </w:r>
    </w:p>
    <w:p w14:paraId="527FD6F2" w14:textId="2CA8B229" w:rsidR="001F7930" w:rsidRDefault="0093642A" w:rsidP="001F7930">
      <w:pPr>
        <w:pStyle w:val="a3"/>
        <w:numPr>
          <w:ilvl w:val="0"/>
          <w:numId w:val="3"/>
        </w:numPr>
        <w:spacing w:after="40"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Հայերեն և անգլերեն լեզուների գրավոր և բանավոր աշխատանքային իմացություն</w:t>
      </w:r>
      <w:r w:rsidR="001F7930" w:rsidRPr="001F7930">
        <w:rPr>
          <w:rFonts w:ascii="Arial" w:eastAsia="Times New Roman" w:hAnsi="Arial" w:cs="Arial"/>
          <w:kern w:val="0"/>
          <w:lang w:val="hy-AM" w:eastAsia="ru-RU"/>
          <w14:ligatures w14:val="none"/>
        </w:rPr>
        <w:t>:</w:t>
      </w:r>
    </w:p>
    <w:p w14:paraId="5EC79567" w14:textId="152D9AC2" w:rsidR="001F7930" w:rsidRDefault="001F7930" w:rsidP="001F7930">
      <w:pPr>
        <w:spacing w:after="40" w:line="256" w:lineRule="auto"/>
        <w:jc w:val="both"/>
        <w:rPr>
          <w:rFonts w:ascii="Arial" w:eastAsia="Times New Roman" w:hAnsi="Arial" w:cs="Arial"/>
          <w:lang w:val="hy-AM" w:eastAsia="ru-RU"/>
        </w:rPr>
      </w:pPr>
    </w:p>
    <w:p w14:paraId="5FB6EAD1" w14:textId="77777777" w:rsidR="001F7930" w:rsidRPr="00DC62C7" w:rsidRDefault="001F7930" w:rsidP="001F7930">
      <w:pPr>
        <w:pStyle w:val="a4"/>
        <w:tabs>
          <w:tab w:val="left" w:pos="810"/>
        </w:tabs>
        <w:spacing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>Իրավաբան</w:t>
      </w:r>
    </w:p>
    <w:p w14:paraId="075B45D2" w14:textId="77777777" w:rsidR="001F7930" w:rsidRPr="00DC62C7" w:rsidRDefault="001F7930" w:rsidP="001F7930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Բարձրագույն կրթություն իրավաբանական ոլորտով։</w:t>
      </w:r>
    </w:p>
    <w:p w14:paraId="5392405C" w14:textId="77777777" w:rsidR="001F7930" w:rsidRPr="00DC62C7" w:rsidRDefault="001F7930" w:rsidP="001F7930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Թափոնների կամ բնապահպանության քաղաքականության կամ խորհրդատվության ոլորտում իրավական հարցերով աշխատանքային փորձ (2 նմանատիպ պայմանագիր վերջին 5 տարվա ընթացքում)։</w:t>
      </w:r>
    </w:p>
    <w:p w14:paraId="1196C2AC" w14:textId="2EA011CB" w:rsidR="001F7930" w:rsidRPr="001F7930" w:rsidRDefault="001F7930" w:rsidP="001F7930">
      <w:pPr>
        <w:pStyle w:val="a3"/>
        <w:numPr>
          <w:ilvl w:val="0"/>
          <w:numId w:val="3"/>
        </w:numPr>
        <w:spacing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Հայերեն և անգլերեն լեզուների գրավոր և բանավոր աշխատանքային իմացություն։</w:t>
      </w:r>
    </w:p>
    <w:p w14:paraId="139C5854" w14:textId="77777777" w:rsidR="0093642A" w:rsidRPr="00DC62C7" w:rsidRDefault="0093642A" w:rsidP="0093642A">
      <w:pPr>
        <w:pStyle w:val="a4"/>
        <w:tabs>
          <w:tab w:val="left" w:pos="810"/>
        </w:tabs>
        <w:spacing w:after="40" w:afterAutospacing="0"/>
        <w:textAlignment w:val="baseline"/>
        <w:rPr>
          <w:rFonts w:ascii="Arial" w:hAnsi="Arial" w:cs="Arial"/>
          <w:sz w:val="22"/>
          <w:szCs w:val="22"/>
          <w:lang w:val="hy-AM"/>
        </w:rPr>
      </w:pPr>
      <w:r w:rsidRPr="00DC62C7">
        <w:rPr>
          <w:rFonts w:ascii="Arial" w:hAnsi="Arial" w:cs="Arial"/>
          <w:sz w:val="22"/>
          <w:szCs w:val="22"/>
          <w:lang w:val="hy-AM"/>
        </w:rPr>
        <w:t xml:space="preserve">Մարքեթինգի և հասարակայնության հետ կապերի փորձագետ </w:t>
      </w:r>
    </w:p>
    <w:p w14:paraId="6FF53ADF" w14:textId="77777777" w:rsidR="0093642A" w:rsidRPr="00DC62C7" w:rsidRDefault="0093642A" w:rsidP="0093642A">
      <w:pPr>
        <w:pStyle w:val="a3"/>
        <w:numPr>
          <w:ilvl w:val="0"/>
          <w:numId w:val="3"/>
        </w:numPr>
        <w:spacing w:after="40"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Բարձրագույն կրթություն մարքեթինգի, հասարակայնության հետ կապերի, հաղորդակցության կամ հարակից ոլորտներով;</w:t>
      </w:r>
    </w:p>
    <w:p w14:paraId="2DE06B3C" w14:textId="77777777" w:rsidR="0093642A" w:rsidRPr="00DC62C7" w:rsidRDefault="0093642A" w:rsidP="0093642A">
      <w:pPr>
        <w:pStyle w:val="a3"/>
        <w:numPr>
          <w:ilvl w:val="0"/>
          <w:numId w:val="3"/>
        </w:numPr>
        <w:spacing w:after="0"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t>Համապատասխան ոլորտում մասնագիտական փորձ (2 նմանատիպ պայմանագիր վերջին 5 տարվա ընթացքում);</w:t>
      </w:r>
    </w:p>
    <w:p w14:paraId="157E97C5" w14:textId="77777777" w:rsidR="0093642A" w:rsidRPr="00DC62C7" w:rsidRDefault="0093642A" w:rsidP="0093642A">
      <w:pPr>
        <w:pStyle w:val="a3"/>
        <w:numPr>
          <w:ilvl w:val="0"/>
          <w:numId w:val="3"/>
        </w:numPr>
        <w:spacing w:after="0" w:line="256" w:lineRule="auto"/>
        <w:jc w:val="both"/>
        <w:rPr>
          <w:rFonts w:ascii="Arial" w:eastAsia="Times New Roman" w:hAnsi="Arial" w:cs="Arial"/>
          <w:kern w:val="0"/>
          <w:lang w:val="hy-AM" w:eastAsia="ru-RU"/>
          <w14:ligatures w14:val="none"/>
        </w:rPr>
      </w:pPr>
      <w:r w:rsidRPr="00DC62C7">
        <w:rPr>
          <w:rFonts w:ascii="Arial" w:eastAsia="Times New Roman" w:hAnsi="Arial" w:cs="Arial"/>
          <w:kern w:val="0"/>
          <w:lang w:val="hy-AM" w:eastAsia="ru-RU"/>
          <w14:ligatures w14:val="none"/>
        </w:rPr>
        <w:lastRenderedPageBreak/>
        <w:t>Հայերեն և անգլերեն լեզուների գրավոր և բանավոր աշխատանքային իմացություն։</w:t>
      </w:r>
    </w:p>
    <w:p w14:paraId="53011074" w14:textId="77777777" w:rsidR="0093642A" w:rsidRPr="00DC62C7" w:rsidRDefault="0093642A" w:rsidP="0093642A">
      <w:pPr>
        <w:pStyle w:val="a4"/>
        <w:spacing w:before="0" w:beforeAutospacing="0" w:after="240" w:afterAutospacing="0" w:line="390" w:lineRule="atLeast"/>
        <w:textAlignment w:val="baseline"/>
        <w:rPr>
          <w:rFonts w:ascii="Arial" w:hAnsi="Arial" w:cs="Arial"/>
          <w:sz w:val="22"/>
          <w:szCs w:val="22"/>
          <w:lang w:val="hy-AM"/>
        </w:rPr>
      </w:pPr>
    </w:p>
    <w:p w14:paraId="1C5ABE93" w14:textId="77777777" w:rsidR="00A93B69" w:rsidRPr="0093642A" w:rsidRDefault="00A93B69">
      <w:pPr>
        <w:rPr>
          <w:lang w:val="hy-AM"/>
        </w:rPr>
      </w:pPr>
    </w:p>
    <w:sectPr w:rsidR="00A93B69" w:rsidRPr="0093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57B90" w14:textId="77777777" w:rsidR="000E69A2" w:rsidRDefault="000E69A2" w:rsidP="00CD5A60">
      <w:pPr>
        <w:spacing w:after="0" w:line="240" w:lineRule="auto"/>
      </w:pPr>
      <w:r>
        <w:separator/>
      </w:r>
    </w:p>
  </w:endnote>
  <w:endnote w:type="continuationSeparator" w:id="0">
    <w:p w14:paraId="0FCA0EA2" w14:textId="77777777" w:rsidR="000E69A2" w:rsidRDefault="000E69A2" w:rsidP="00CD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E068A" w14:textId="77777777" w:rsidR="000E69A2" w:rsidRDefault="000E69A2" w:rsidP="00CD5A60">
      <w:pPr>
        <w:spacing w:after="0" w:line="240" w:lineRule="auto"/>
      </w:pPr>
      <w:r>
        <w:separator/>
      </w:r>
    </w:p>
  </w:footnote>
  <w:footnote w:type="continuationSeparator" w:id="0">
    <w:p w14:paraId="2ED47119" w14:textId="77777777" w:rsidR="000E69A2" w:rsidRDefault="000E69A2" w:rsidP="00CD5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4B4"/>
    <w:multiLevelType w:val="hybridMultilevel"/>
    <w:tmpl w:val="DA70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31EF"/>
    <w:multiLevelType w:val="hybridMultilevel"/>
    <w:tmpl w:val="C56A2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B42CC"/>
    <w:multiLevelType w:val="hybridMultilevel"/>
    <w:tmpl w:val="8D488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106103">
    <w:abstractNumId w:val="1"/>
  </w:num>
  <w:num w:numId="2" w16cid:durableId="595330712">
    <w:abstractNumId w:val="0"/>
  </w:num>
  <w:num w:numId="3" w16cid:durableId="56321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2A"/>
    <w:rsid w:val="000D5D65"/>
    <w:rsid w:val="000E69A2"/>
    <w:rsid w:val="001D7166"/>
    <w:rsid w:val="001F2DE5"/>
    <w:rsid w:val="001F5720"/>
    <w:rsid w:val="001F7930"/>
    <w:rsid w:val="00255836"/>
    <w:rsid w:val="0027550B"/>
    <w:rsid w:val="00321321"/>
    <w:rsid w:val="003541CE"/>
    <w:rsid w:val="00380704"/>
    <w:rsid w:val="003D2C77"/>
    <w:rsid w:val="00405468"/>
    <w:rsid w:val="00433AA8"/>
    <w:rsid w:val="00450F02"/>
    <w:rsid w:val="004C3AE0"/>
    <w:rsid w:val="00517DDD"/>
    <w:rsid w:val="005739FF"/>
    <w:rsid w:val="005D54B9"/>
    <w:rsid w:val="005F34AD"/>
    <w:rsid w:val="00633C9E"/>
    <w:rsid w:val="006D197C"/>
    <w:rsid w:val="007378C8"/>
    <w:rsid w:val="0075082D"/>
    <w:rsid w:val="007536DB"/>
    <w:rsid w:val="007730AD"/>
    <w:rsid w:val="0080138C"/>
    <w:rsid w:val="00870DB7"/>
    <w:rsid w:val="00882C34"/>
    <w:rsid w:val="008A56DD"/>
    <w:rsid w:val="0091058A"/>
    <w:rsid w:val="0093642A"/>
    <w:rsid w:val="00955E35"/>
    <w:rsid w:val="009C62D0"/>
    <w:rsid w:val="009D1B37"/>
    <w:rsid w:val="00A24BA8"/>
    <w:rsid w:val="00A43528"/>
    <w:rsid w:val="00A70D37"/>
    <w:rsid w:val="00A93B69"/>
    <w:rsid w:val="00AA76D8"/>
    <w:rsid w:val="00AF4CD5"/>
    <w:rsid w:val="00B35006"/>
    <w:rsid w:val="00B41DFE"/>
    <w:rsid w:val="00B5548D"/>
    <w:rsid w:val="00BC41BA"/>
    <w:rsid w:val="00BF7BAC"/>
    <w:rsid w:val="00CC4B7C"/>
    <w:rsid w:val="00CD5A60"/>
    <w:rsid w:val="00D242D8"/>
    <w:rsid w:val="00D976A6"/>
    <w:rsid w:val="00DE7AC5"/>
    <w:rsid w:val="00DF784A"/>
    <w:rsid w:val="00E3604F"/>
    <w:rsid w:val="00E4157A"/>
    <w:rsid w:val="00EF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CE7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42A"/>
    <w:pPr>
      <w:ind w:left="720"/>
      <w:contextualSpacing/>
    </w:pPr>
    <w:rPr>
      <w:kern w:val="2"/>
      <w14:ligatures w14:val="standardContextual"/>
    </w:rPr>
  </w:style>
  <w:style w:type="paragraph" w:styleId="a4">
    <w:name w:val="Normal (Web)"/>
    <w:basedOn w:val="a"/>
    <w:uiPriority w:val="99"/>
    <w:unhideWhenUsed/>
    <w:rsid w:val="0093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semiHidden/>
    <w:unhideWhenUsed/>
    <w:rsid w:val="0093642A"/>
    <w:rPr>
      <w:color w:val="0000FF"/>
      <w:u w:val="single"/>
    </w:rPr>
  </w:style>
  <w:style w:type="character" w:customStyle="1" w:styleId="boldspan">
    <w:name w:val="boldspan"/>
    <w:basedOn w:val="a0"/>
    <w:rsid w:val="0093642A"/>
  </w:style>
  <w:style w:type="paragraph" w:styleId="a6">
    <w:name w:val="header"/>
    <w:basedOn w:val="a"/>
    <w:link w:val="a7"/>
    <w:uiPriority w:val="99"/>
    <w:unhideWhenUsed/>
    <w:rsid w:val="00CD5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5A60"/>
  </w:style>
  <w:style w:type="paragraph" w:styleId="a8">
    <w:name w:val="footer"/>
    <w:basedOn w:val="a"/>
    <w:link w:val="a9"/>
    <w:uiPriority w:val="99"/>
    <w:unhideWhenUsed/>
    <w:rsid w:val="00CD5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5A60"/>
  </w:style>
  <w:style w:type="character" w:styleId="aa">
    <w:name w:val="annotation reference"/>
    <w:basedOn w:val="a0"/>
    <w:uiPriority w:val="99"/>
    <w:semiHidden/>
    <w:unhideWhenUsed/>
    <w:rsid w:val="00CC4B7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C4B7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C4B7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C4B7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C4B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2026-07-28T08:54:00Z</dcterms:created>
  <dcterms:modified xsi:type="dcterms:W3CDTF">2026-07-28T08:54:00Z</dcterms:modified>
</cp:coreProperties>
</file>